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293F3" w14:textId="77777777" w:rsidR="003E35BD" w:rsidRPr="00E713DB" w:rsidRDefault="003E35BD" w:rsidP="003E35BD">
      <w:pPr>
        <w:rPr>
          <w:sz w:val="28"/>
          <w:szCs w:val="28"/>
        </w:rPr>
      </w:pPr>
    </w:p>
    <w:p w14:paraId="2CA2A38D" w14:textId="77777777" w:rsidR="003E35BD" w:rsidRPr="00E713DB" w:rsidRDefault="003E35BD" w:rsidP="003E35BD">
      <w:pPr>
        <w:jc w:val="center"/>
        <w:rPr>
          <w:b/>
          <w:bCs/>
          <w:sz w:val="28"/>
          <w:szCs w:val="28"/>
          <w:vertAlign w:val="superscript"/>
        </w:rPr>
      </w:pPr>
      <w:r w:rsidRPr="00E713DB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14:paraId="76691CA1" w14:textId="77777777" w:rsidR="003E35BD" w:rsidRPr="00E713DB" w:rsidRDefault="003E35BD" w:rsidP="003E35BD">
      <w:pPr>
        <w:jc w:val="center"/>
        <w:rPr>
          <w:b/>
          <w:bCs/>
          <w:sz w:val="28"/>
          <w:szCs w:val="28"/>
          <w:vertAlign w:val="superscript"/>
        </w:rPr>
      </w:pPr>
      <w:r w:rsidRPr="00E713DB"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14:paraId="397C4679" w14:textId="77777777" w:rsidR="003E35BD" w:rsidRPr="00E713DB" w:rsidRDefault="003E35BD" w:rsidP="003E35BD">
      <w:pPr>
        <w:jc w:val="center"/>
        <w:rPr>
          <w:b/>
          <w:bCs/>
          <w:sz w:val="28"/>
          <w:szCs w:val="28"/>
          <w:vertAlign w:val="superscript"/>
        </w:rPr>
      </w:pPr>
      <w:r w:rsidRPr="00E713DB">
        <w:rPr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 w14:paraId="6FA85EB4" w14:textId="77777777" w:rsidR="003E35BD" w:rsidRPr="00E713DB" w:rsidRDefault="003E35BD" w:rsidP="003E35BD">
      <w:pPr>
        <w:rPr>
          <w:sz w:val="28"/>
          <w:szCs w:val="28"/>
        </w:rPr>
      </w:pPr>
    </w:p>
    <w:p w14:paraId="29461BEC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</w:rPr>
      </w:pPr>
    </w:p>
    <w:p w14:paraId="01AA0262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722A0E50" w14:textId="77777777" w:rsidR="003E35BD" w:rsidRPr="00E713DB" w:rsidRDefault="003E35BD" w:rsidP="003E35BD">
      <w:pPr>
        <w:spacing w:line="360" w:lineRule="auto"/>
        <w:jc w:val="right"/>
        <w:rPr>
          <w:b/>
          <w:color w:val="948A54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BD662" wp14:editId="29CC42F2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7324C" id="Rectangle 11" o:spid="_x0000_s1026" style="position:absolute;margin-left:171pt;margin-top:123.55pt;width:62.15pt;height:62.65pt;rotation:-120538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" stroked="f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31137C" wp14:editId="21C54029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0EFCE" id="Rectangle 12" o:spid="_x0000_s1026" style="position:absolute;margin-left:165.55pt;margin-top:80.75pt;width:191.9pt;height:5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" stroked="f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3B1CA5" wp14:editId="21C69ED0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64078" id="Rectangle 9" o:spid="_x0000_s1026" style="position:absolute;margin-left:175.85pt;margin-top:80.75pt;width:287.05pt;height:3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" stroked="f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C7663B" wp14:editId="0BA9C904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076AC" id="Rectangle 8" o:spid="_x0000_s1026" style="position:absolute;margin-left:114.1pt;margin-top:12.5pt;width:340.85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" stroked="f"/>
            </w:pict>
          </mc:Fallback>
        </mc:AlternateContent>
      </w:r>
      <w:r w:rsidRPr="00E713DB">
        <w:rPr>
          <w:b/>
          <w:color w:val="948A54"/>
          <w:sz w:val="28"/>
          <w:szCs w:val="28"/>
        </w:rPr>
        <w:t xml:space="preserve">                                 </w:t>
      </w:r>
    </w:p>
    <w:p w14:paraId="5274136A" w14:textId="77777777" w:rsidR="003E35BD" w:rsidRPr="00E713DB" w:rsidRDefault="003E35BD" w:rsidP="003E35BD">
      <w:pPr>
        <w:spacing w:line="360" w:lineRule="auto"/>
        <w:rPr>
          <w:b/>
          <w:color w:val="948A54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91614B" wp14:editId="634E2E9F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6283AD" w14:textId="77777777" w:rsidR="003E35BD" w:rsidRDefault="003E35BD" w:rsidP="003E35B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 w14:paraId="7B62507F" w14:textId="77777777" w:rsidR="003E35BD" w:rsidRDefault="003E35BD" w:rsidP="003E35B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05B71160" w14:textId="77777777" w:rsidR="003E35BD" w:rsidRDefault="003E35BD" w:rsidP="003E35B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14:paraId="5B223F74" w14:textId="77777777" w:rsidR="003E35BD" w:rsidRDefault="003E35BD" w:rsidP="003E35B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4BE92C17" w14:textId="77777777" w:rsidR="003E35BD" w:rsidRDefault="003E35BD" w:rsidP="003E35BD"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7FFAC1FC" w14:textId="77777777" w:rsidR="003E35BD" w:rsidRDefault="003E35BD" w:rsidP="003E35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1614B" id="Rectangle 14" o:spid="_x0000_s1026" style="position:absolute;margin-left:200.7pt;margin-top:6.3pt;width:262.2pt;height:11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416283AD" w14:textId="77777777" w:rsidR="003E35BD" w:rsidRDefault="003E35BD" w:rsidP="003E35B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 w14:paraId="7B62507F" w14:textId="77777777" w:rsidR="003E35BD" w:rsidRDefault="003E35BD" w:rsidP="003E35B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05B71160" w14:textId="77777777" w:rsidR="003E35BD" w:rsidRDefault="003E35BD" w:rsidP="003E35B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Медиакоммуникаций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и </w:t>
                      </w:r>
                    </w:p>
                    <w:p w14:paraId="5B223F74" w14:textId="77777777" w:rsidR="003E35BD" w:rsidRDefault="003E35BD" w:rsidP="003E35B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 w14:paraId="4BE92C17" w14:textId="77777777" w:rsidR="003E35BD" w:rsidRDefault="003E35BD" w:rsidP="003E35BD"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 w14:paraId="7FFAC1FC" w14:textId="77777777" w:rsidR="003E35BD" w:rsidRDefault="003E35BD" w:rsidP="003E35BD"/>
                  </w:txbxContent>
                </v:textbox>
              </v:rect>
            </w:pict>
          </mc:Fallback>
        </mc:AlternateContent>
      </w:r>
    </w:p>
    <w:p w14:paraId="4A19B4BB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57374100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7DC57962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BCEA362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615EA6F7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07382CB2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1176FC6" w14:textId="77777777" w:rsidR="003E35BD" w:rsidRPr="00E713DB" w:rsidRDefault="003E35BD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E713DB">
        <w:rPr>
          <w:b/>
          <w:bCs/>
          <w:smallCaps/>
          <w:color w:val="000000"/>
          <w:sz w:val="28"/>
          <w:szCs w:val="28"/>
        </w:rPr>
        <w:t>ФОНД ОЦЕНОЧНЫХ СРЕДСТВ</w:t>
      </w:r>
    </w:p>
    <w:p w14:paraId="4B27C0DE" w14:textId="6850797F" w:rsidR="003E35BD" w:rsidRPr="00E713DB" w:rsidRDefault="00A336EE" w:rsidP="003E35B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>
        <w:rPr>
          <w:b/>
          <w:bCs/>
          <w:smallCaps/>
          <w:color w:val="000000"/>
          <w:sz w:val="28"/>
          <w:szCs w:val="28"/>
        </w:rPr>
        <w:t>МОДУЛЯ</w:t>
      </w:r>
    </w:p>
    <w:p w14:paraId="672287D8" w14:textId="5A1200A1" w:rsidR="003E35BD" w:rsidRPr="000909D6" w:rsidRDefault="003E35BD" w:rsidP="003E35BD">
      <w:pPr>
        <w:spacing w:after="16" w:line="247" w:lineRule="auto"/>
        <w:ind w:left="14" w:right="93"/>
        <w:jc w:val="center"/>
        <w:rPr>
          <w:b/>
          <w:sz w:val="28"/>
          <w:szCs w:val="28"/>
          <w:highlight w:val="red"/>
        </w:rPr>
      </w:pPr>
      <w:r w:rsidRPr="000909D6">
        <w:rPr>
          <w:b/>
          <w:sz w:val="28"/>
          <w:szCs w:val="28"/>
        </w:rPr>
        <w:t>ПРАКТИКА ПО ПОЛУЧЕНИЮ ПЕРВИЧНЫХ ПРОФЕССИОНАЛЬНЫХ УМЕНИЙ И НАВЫКОВ</w:t>
      </w:r>
    </w:p>
    <w:p w14:paraId="6D643D6D" w14:textId="77777777" w:rsidR="003E35BD" w:rsidRPr="00E713DB" w:rsidRDefault="003E35BD" w:rsidP="003E35BD">
      <w:pPr>
        <w:spacing w:after="16" w:line="247" w:lineRule="auto"/>
        <w:ind w:left="14" w:right="93"/>
        <w:rPr>
          <w:b/>
          <w:sz w:val="28"/>
          <w:szCs w:val="28"/>
          <w:highlight w:val="red"/>
        </w:rPr>
      </w:pPr>
      <w:r w:rsidRPr="00E713DB">
        <w:rPr>
          <w:b/>
          <w:sz w:val="28"/>
          <w:szCs w:val="28"/>
          <w:highlight w:val="red"/>
        </w:rPr>
        <w:t xml:space="preserve">                                     </w:t>
      </w:r>
    </w:p>
    <w:p w14:paraId="39956EC4" w14:textId="77777777" w:rsidR="003E35BD" w:rsidRPr="00E713DB" w:rsidRDefault="003E35BD" w:rsidP="003E35BD">
      <w:pPr>
        <w:spacing w:after="16" w:line="247" w:lineRule="auto"/>
        <w:ind w:left="14" w:right="93"/>
        <w:rPr>
          <w:b/>
          <w:bCs/>
          <w:smallCaps/>
          <w:sz w:val="28"/>
          <w:szCs w:val="28"/>
          <w:highlight w:val="red"/>
        </w:rPr>
      </w:pPr>
    </w:p>
    <w:p w14:paraId="7FAEF514" w14:textId="77777777" w:rsidR="001E5B94" w:rsidRPr="006E0812" w:rsidRDefault="001E5B94" w:rsidP="001E5B94">
      <w:pPr>
        <w:spacing w:after="16"/>
        <w:ind w:left="14" w:right="93"/>
        <w:jc w:val="center"/>
        <w:rPr>
          <w:b/>
          <w:bCs/>
          <w:sz w:val="28"/>
          <w:szCs w:val="28"/>
        </w:rPr>
      </w:pPr>
      <w:r w:rsidRPr="006E0812">
        <w:rPr>
          <w:b/>
          <w:bCs/>
          <w:sz w:val="28"/>
          <w:szCs w:val="28"/>
        </w:rPr>
        <w:t>Направление подготовки: 52.03.06 Драматургия</w:t>
      </w:r>
    </w:p>
    <w:p w14:paraId="75FD033D" w14:textId="77777777" w:rsidR="001E5B94" w:rsidRPr="006E0812" w:rsidRDefault="001E5B94" w:rsidP="001E5B94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14:paraId="0672287C" w14:textId="77777777" w:rsidR="001E5B94" w:rsidRPr="006E0812" w:rsidRDefault="001E5B94" w:rsidP="001E5B94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 w:rsidRPr="006E0812"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6487D11F" w14:textId="77777777" w:rsidR="001E5B94" w:rsidRPr="006E0812" w:rsidRDefault="001E5B94" w:rsidP="001E5B94">
      <w:pPr>
        <w:jc w:val="center"/>
        <w:rPr>
          <w:b/>
          <w:bCs/>
          <w:sz w:val="28"/>
          <w:szCs w:val="28"/>
        </w:rPr>
      </w:pPr>
    </w:p>
    <w:p w14:paraId="496E7551" w14:textId="77777777" w:rsidR="001E5B94" w:rsidRPr="006E0812" w:rsidRDefault="001E5B94" w:rsidP="001E5B94">
      <w:pPr>
        <w:jc w:val="center"/>
        <w:rPr>
          <w:b/>
          <w:bCs/>
          <w:sz w:val="28"/>
          <w:szCs w:val="28"/>
        </w:rPr>
      </w:pPr>
      <w:r w:rsidRPr="006E0812">
        <w:rPr>
          <w:b/>
          <w:bCs/>
          <w:sz w:val="28"/>
          <w:szCs w:val="28"/>
        </w:rPr>
        <w:t>Квалификация (степень) выпускника: бакалавр</w:t>
      </w:r>
    </w:p>
    <w:p w14:paraId="2D978336" w14:textId="77777777" w:rsidR="001E5B94" w:rsidRPr="006E0812" w:rsidRDefault="001E5B94" w:rsidP="001E5B94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28917FD7" w14:textId="77777777" w:rsidR="001E5B94" w:rsidRPr="006E0812" w:rsidRDefault="001E5B94" w:rsidP="001E5B94">
      <w:pPr>
        <w:jc w:val="center"/>
        <w:rPr>
          <w:rFonts w:eastAsia="Lucida Sans Unicode"/>
          <w:b/>
          <w:iCs/>
          <w:kern w:val="2"/>
          <w:sz w:val="28"/>
          <w:szCs w:val="28"/>
        </w:rPr>
      </w:pPr>
      <w:r w:rsidRPr="006E0812"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14:paraId="70E2310C" w14:textId="77777777" w:rsidR="001E5B94" w:rsidRPr="006E0812" w:rsidRDefault="001E5B94" w:rsidP="001E5B94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30808050" w14:textId="77777777" w:rsidR="001E5B94" w:rsidRPr="00026E0B" w:rsidRDefault="001E5B94" w:rsidP="001E5B94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14:paraId="1DB90F8A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F95EED5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3DF7BA51" w14:textId="77777777" w:rsidR="001E5B94" w:rsidRDefault="003E35BD" w:rsidP="003E35BD">
      <w:pPr>
        <w:jc w:val="center"/>
        <w:rPr>
          <w:i/>
          <w:sz w:val="28"/>
          <w:szCs w:val="28"/>
        </w:rPr>
      </w:pPr>
      <w:r w:rsidRPr="00E713DB">
        <w:rPr>
          <w:i/>
          <w:sz w:val="28"/>
          <w:szCs w:val="28"/>
        </w:rPr>
        <w:t>(</w:t>
      </w:r>
      <w:r w:rsidR="001240BB">
        <w:rPr>
          <w:i/>
          <w:sz w:val="28"/>
          <w:szCs w:val="28"/>
        </w:rPr>
        <w:t>ФОС адаптирован</w:t>
      </w:r>
    </w:p>
    <w:p w14:paraId="77729911" w14:textId="77777777" w:rsidR="001E5B94" w:rsidRDefault="003E35BD" w:rsidP="003E35BD">
      <w:pPr>
        <w:jc w:val="center"/>
        <w:rPr>
          <w:i/>
          <w:sz w:val="28"/>
          <w:szCs w:val="28"/>
        </w:rPr>
      </w:pPr>
      <w:r w:rsidRPr="00E713DB">
        <w:rPr>
          <w:i/>
          <w:sz w:val="28"/>
          <w:szCs w:val="28"/>
        </w:rPr>
        <w:t xml:space="preserve"> для лиц с ограниченными возможностями</w:t>
      </w:r>
    </w:p>
    <w:p w14:paraId="15F84915" w14:textId="63B37A95" w:rsidR="003E35BD" w:rsidRPr="00E713DB" w:rsidRDefault="003E35BD" w:rsidP="003E35BD">
      <w:pPr>
        <w:jc w:val="center"/>
        <w:rPr>
          <w:i/>
          <w:sz w:val="28"/>
          <w:szCs w:val="28"/>
        </w:rPr>
      </w:pPr>
      <w:r w:rsidRPr="00E713DB">
        <w:rPr>
          <w:i/>
          <w:sz w:val="28"/>
          <w:szCs w:val="28"/>
        </w:rPr>
        <w:t xml:space="preserve">  здоровья и инвалидов)</w:t>
      </w:r>
    </w:p>
    <w:p w14:paraId="71186D16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11DE99D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0398195C" w14:textId="77777777" w:rsidR="003E35BD" w:rsidRPr="00E713DB" w:rsidRDefault="003E35BD" w:rsidP="003E35BD">
      <w:pPr>
        <w:tabs>
          <w:tab w:val="left" w:pos="708"/>
        </w:tabs>
        <w:rPr>
          <w:b/>
          <w:bCs/>
          <w:color w:val="000000"/>
          <w:sz w:val="28"/>
          <w:szCs w:val="28"/>
        </w:rPr>
      </w:pPr>
    </w:p>
    <w:p w14:paraId="7D11926B" w14:textId="77777777" w:rsidR="003E35BD" w:rsidRPr="00E713DB" w:rsidRDefault="003E35BD" w:rsidP="003E35B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48B91876" w14:textId="77998A10" w:rsidR="009D0EE9" w:rsidRPr="000909D6" w:rsidRDefault="009D0EE9">
      <w:pPr>
        <w:rPr>
          <w:sz w:val="28"/>
          <w:szCs w:val="28"/>
        </w:rPr>
      </w:pPr>
    </w:p>
    <w:p w14:paraId="66063813" w14:textId="77777777" w:rsidR="009D0EE9" w:rsidRPr="000909D6" w:rsidRDefault="009D0EE9" w:rsidP="009D0EE9">
      <w:pPr>
        <w:pStyle w:val="af1"/>
        <w:widowControl w:val="0"/>
        <w:ind w:left="0" w:firstLine="142"/>
        <w:jc w:val="both"/>
        <w:rPr>
          <w:b/>
          <w:sz w:val="28"/>
          <w:szCs w:val="28"/>
        </w:rPr>
      </w:pPr>
      <w:r w:rsidRPr="000909D6"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14:paraId="332024B9" w14:textId="77777777" w:rsidR="009D0EE9" w:rsidRPr="000909D6" w:rsidRDefault="009D0EE9" w:rsidP="009D0EE9"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 w14:paraId="5BB6B479" w14:textId="6F90E7CF" w:rsidR="009D0EE9" w:rsidRPr="000909D6" w:rsidRDefault="009D0EE9" w:rsidP="009D0EE9">
      <w:pPr>
        <w:tabs>
          <w:tab w:val="right" w:leader="underscore" w:pos="8505"/>
        </w:tabs>
        <w:ind w:firstLine="426"/>
        <w:jc w:val="both"/>
        <w:rPr>
          <w:i/>
          <w:color w:val="000000"/>
          <w:sz w:val="28"/>
          <w:szCs w:val="28"/>
          <w:lang w:eastAsia="zh-CN"/>
        </w:rPr>
      </w:pPr>
      <w:r w:rsidRPr="000909D6">
        <w:rPr>
          <w:sz w:val="28"/>
          <w:szCs w:val="28"/>
        </w:rPr>
        <w:t xml:space="preserve">Процесс освоения дисциплины направлен на формирование компетенций  УК-1, УК-4, УК-6, ОПК-2, ОПК-3, ОПК-4, ПК-1, ПК-9 в соответствии с ФГОС ВО и ОПОП ВО по специальности </w:t>
      </w:r>
      <w:r w:rsidRPr="000909D6">
        <w:rPr>
          <w:i/>
          <w:sz w:val="28"/>
          <w:szCs w:val="28"/>
        </w:rPr>
        <w:t xml:space="preserve">Драматургия, </w:t>
      </w:r>
      <w:r w:rsidRPr="000909D6">
        <w:rPr>
          <w:color w:val="000000"/>
          <w:sz w:val="28"/>
          <w:szCs w:val="28"/>
          <w:lang w:eastAsia="zh-CN"/>
        </w:rPr>
        <w:t xml:space="preserve">специализация </w:t>
      </w:r>
      <w:r w:rsidRPr="000909D6"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 w14:paraId="6AEBBD47" w14:textId="77777777" w:rsidR="009D0EE9" w:rsidRPr="000909D6" w:rsidRDefault="009D0EE9" w:rsidP="009D0EE9">
      <w:pPr>
        <w:tabs>
          <w:tab w:val="right" w:leader="underscore" w:pos="8505"/>
        </w:tabs>
        <w:ind w:firstLine="426"/>
        <w:jc w:val="both"/>
        <w:rPr>
          <w:i/>
          <w:color w:val="000000"/>
          <w:sz w:val="28"/>
          <w:szCs w:val="28"/>
          <w:lang w:eastAsia="zh-CN"/>
        </w:rPr>
      </w:pPr>
    </w:p>
    <w:p w14:paraId="0B36638C" w14:textId="77777777" w:rsidR="009D0EE9" w:rsidRPr="000909D6" w:rsidRDefault="009D0EE9" w:rsidP="009D0EE9">
      <w:pPr>
        <w:tabs>
          <w:tab w:val="right" w:leader="underscore" w:pos="8505"/>
        </w:tabs>
        <w:ind w:firstLine="426"/>
        <w:rPr>
          <w:b/>
          <w:bCs/>
          <w:i/>
          <w:iCs/>
          <w:color w:val="000000"/>
          <w:sz w:val="28"/>
          <w:szCs w:val="28"/>
          <w:lang w:eastAsia="zh-CN"/>
        </w:rPr>
      </w:pPr>
    </w:p>
    <w:p w14:paraId="4095A051" w14:textId="2519F4C0" w:rsidR="009D0EE9" w:rsidRPr="000909D6" w:rsidRDefault="009D0EE9" w:rsidP="009D0EE9">
      <w:pPr>
        <w:rPr>
          <w:b/>
          <w:i/>
          <w:sz w:val="28"/>
          <w:szCs w:val="28"/>
        </w:rPr>
      </w:pPr>
      <w:r w:rsidRPr="000909D6"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14:paraId="6FCF29A9" w14:textId="77777777" w:rsidR="009D0EE9" w:rsidRPr="000909D6" w:rsidRDefault="009D0EE9" w:rsidP="009D0EE9">
      <w:pPr>
        <w:rPr>
          <w:b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671"/>
      </w:tblGrid>
      <w:tr w:rsidR="009D0EE9" w:rsidRPr="000909D6" w14:paraId="1E8A03BE" w14:textId="77777777" w:rsidTr="00940F19">
        <w:tc>
          <w:tcPr>
            <w:tcW w:w="4777" w:type="dxa"/>
            <w:shd w:val="clear" w:color="auto" w:fill="auto"/>
          </w:tcPr>
          <w:p w14:paraId="2D18F769" w14:textId="77777777" w:rsidR="009D0EE9" w:rsidRPr="000909D6" w:rsidRDefault="009D0EE9" w:rsidP="00940F19">
            <w:pPr>
              <w:tabs>
                <w:tab w:val="left" w:pos="582"/>
              </w:tabs>
              <w:ind w:firstLine="34"/>
              <w:jc w:val="both"/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4885" w:type="dxa"/>
            <w:shd w:val="clear" w:color="auto" w:fill="auto"/>
          </w:tcPr>
          <w:p w14:paraId="31D83E7A" w14:textId="77777777" w:rsidR="009D0EE9" w:rsidRPr="000909D6" w:rsidRDefault="009D0EE9" w:rsidP="00940F19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 w14:paraId="4FE1A529" w14:textId="77777777" w:rsidR="009D0EE9" w:rsidRPr="000909D6" w:rsidRDefault="009D0EE9" w:rsidP="00940F19">
            <w:pPr>
              <w:tabs>
                <w:tab w:val="left" w:pos="582"/>
              </w:tabs>
              <w:ind w:firstLine="34"/>
              <w:jc w:val="both"/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9D0EE9" w:rsidRPr="000909D6" w14:paraId="5DC38942" w14:textId="77777777" w:rsidTr="00940F19">
        <w:tc>
          <w:tcPr>
            <w:tcW w:w="4777" w:type="dxa"/>
            <w:shd w:val="clear" w:color="auto" w:fill="auto"/>
          </w:tcPr>
          <w:p w14:paraId="2FBE4E71" w14:textId="77777777" w:rsidR="009D0EE9" w:rsidRPr="000909D6" w:rsidRDefault="009D0EE9" w:rsidP="00940F19">
            <w:pPr>
              <w:tabs>
                <w:tab w:val="left" w:pos="582"/>
              </w:tabs>
              <w:ind w:firstLine="34"/>
              <w:rPr>
                <w:rFonts w:eastAsia="Calibri"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 xml:space="preserve">УК-1 </w:t>
            </w:r>
            <w:r w:rsidRPr="000909D6">
              <w:rPr>
                <w:rFonts w:eastAsia="Calibri"/>
                <w:sz w:val="28"/>
                <w:szCs w:val="28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  <w:p w14:paraId="32D4044B" w14:textId="77777777" w:rsidR="009D0EE9" w:rsidRPr="000909D6" w:rsidRDefault="009D0EE9" w:rsidP="00940F19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 xml:space="preserve">УК-4 </w:t>
            </w:r>
            <w:r w:rsidRPr="000909D6">
              <w:rPr>
                <w:rFonts w:eastAsia="Calibri"/>
                <w:sz w:val="28"/>
                <w:szCs w:val="28"/>
              </w:rPr>
              <w:t>Способен осуществлять деловую коммуникацию в устной и письменной формах на государственном языке РФ и иностранном (ых) языке (ах)</w:t>
            </w:r>
          </w:p>
          <w:p w14:paraId="0AB5706A" w14:textId="77777777" w:rsidR="009D0EE9" w:rsidRPr="000909D6" w:rsidRDefault="009D0EE9" w:rsidP="00940F19">
            <w:pPr>
              <w:tabs>
                <w:tab w:val="left" w:pos="582"/>
              </w:tabs>
              <w:ind w:firstLine="34"/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 xml:space="preserve">УК-6 </w:t>
            </w:r>
            <w:r w:rsidRPr="000909D6">
              <w:rPr>
                <w:rFonts w:eastAsia="Calibri"/>
                <w:sz w:val="28"/>
                <w:szCs w:val="28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жизни. </w:t>
            </w:r>
          </w:p>
          <w:p w14:paraId="6DA64AB4" w14:textId="77777777" w:rsidR="009D0EE9" w:rsidRPr="000909D6" w:rsidRDefault="009D0EE9" w:rsidP="00940F19">
            <w:pPr>
              <w:rPr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ОПК-2</w:t>
            </w:r>
            <w:r w:rsidRPr="000909D6">
              <w:rPr>
                <w:rFonts w:eastAsia="Calibri"/>
                <w:sz w:val="28"/>
                <w:szCs w:val="28"/>
              </w:rPr>
              <w:t xml:space="preserve"> </w:t>
            </w:r>
            <w:r w:rsidRPr="000909D6">
              <w:rPr>
                <w:sz w:val="28"/>
                <w:szCs w:val="28"/>
              </w:rPr>
              <w:t>Способен осуществлять творческую деятельность в сфере искусства</w:t>
            </w:r>
          </w:p>
          <w:p w14:paraId="1F8CBE13" w14:textId="77777777" w:rsidR="009D0EE9" w:rsidRPr="000909D6" w:rsidRDefault="009D0EE9" w:rsidP="00940F19">
            <w:pPr>
              <w:rPr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ОПК-3</w:t>
            </w:r>
            <w:r w:rsidRPr="000909D6">
              <w:rPr>
                <w:rFonts w:eastAsia="Calibri"/>
                <w:sz w:val="28"/>
                <w:szCs w:val="28"/>
              </w:rPr>
              <w:t xml:space="preserve"> </w:t>
            </w:r>
            <w:r w:rsidRPr="000909D6">
              <w:rPr>
                <w:sz w:val="28"/>
                <w:szCs w:val="28"/>
              </w:rPr>
              <w:t>Способен осуществлять поиск информации в области культуры и искусства, в том числе с помощью информационно-коммуникационных технологий, использовать ее в своей профессиональной деятельности</w:t>
            </w:r>
          </w:p>
          <w:p w14:paraId="75649AEB" w14:textId="77777777" w:rsidR="009D0EE9" w:rsidRPr="000909D6" w:rsidRDefault="009D0EE9" w:rsidP="00940F19">
            <w:pPr>
              <w:tabs>
                <w:tab w:val="left" w:pos="582"/>
              </w:tabs>
              <w:rPr>
                <w:rFonts w:eastAsia="Calibri"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ОПК-4</w:t>
            </w:r>
            <w:r w:rsidRPr="000909D6">
              <w:rPr>
                <w:rFonts w:eastAsia="Calibri"/>
                <w:sz w:val="28"/>
                <w:szCs w:val="28"/>
              </w:rPr>
              <w:t xml:space="preserve"> </w:t>
            </w:r>
            <w:r w:rsidRPr="000909D6">
              <w:rPr>
                <w:sz w:val="28"/>
                <w:szCs w:val="28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  <w:p w14:paraId="2F98162B" w14:textId="77777777" w:rsidR="009D0EE9" w:rsidRPr="000909D6" w:rsidRDefault="009D0EE9" w:rsidP="00940F19">
            <w:pPr>
              <w:tabs>
                <w:tab w:val="left" w:pos="582"/>
              </w:tabs>
              <w:rPr>
                <w:rFonts w:eastAsia="Calibri"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ПК-1</w:t>
            </w:r>
            <w:r w:rsidRPr="000909D6">
              <w:rPr>
                <w:rFonts w:eastAsia="Calibri"/>
                <w:sz w:val="28"/>
                <w:szCs w:val="28"/>
              </w:rPr>
              <w:t xml:space="preserve"> </w:t>
            </w:r>
            <w:r w:rsidRPr="000909D6">
              <w:rPr>
                <w:sz w:val="28"/>
                <w:szCs w:val="28"/>
              </w:rPr>
              <w:t xml:space="preserve">Способен создавать оригинальные, высокохудожественные </w:t>
            </w:r>
            <w:r w:rsidRPr="000909D6">
              <w:rPr>
                <w:sz w:val="28"/>
                <w:szCs w:val="28"/>
              </w:rPr>
              <w:lastRenderedPageBreak/>
              <w:t>произведения драматургии в различных видах искусств, в соответствии со спецификой образно-выразительных средств искусств</w:t>
            </w:r>
          </w:p>
          <w:p w14:paraId="78973F91" w14:textId="77777777" w:rsidR="009D0EE9" w:rsidRPr="000909D6" w:rsidRDefault="009D0EE9" w:rsidP="00940F19">
            <w:pPr>
              <w:tabs>
                <w:tab w:val="left" w:pos="582"/>
              </w:tabs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rFonts w:eastAsia="Calibri"/>
                <w:b/>
                <w:sz w:val="28"/>
                <w:szCs w:val="28"/>
              </w:rPr>
              <w:t>ПК-9</w:t>
            </w:r>
            <w:r w:rsidRPr="000909D6">
              <w:rPr>
                <w:rFonts w:eastAsia="Calibri"/>
                <w:sz w:val="28"/>
                <w:szCs w:val="28"/>
              </w:rPr>
              <w:t xml:space="preserve"> </w:t>
            </w:r>
            <w:r w:rsidRPr="000909D6">
              <w:rPr>
                <w:sz w:val="28"/>
                <w:szCs w:val="28"/>
              </w:rPr>
              <w:t>Способен к осознанному пониманию взаимодействия и взаимосвязи драматургии театра и кино с литературой, изобразительным искусством, музыкой и другими искусствами</w:t>
            </w:r>
          </w:p>
        </w:tc>
        <w:tc>
          <w:tcPr>
            <w:tcW w:w="4885" w:type="dxa"/>
            <w:shd w:val="clear" w:color="auto" w:fill="auto"/>
          </w:tcPr>
          <w:p w14:paraId="5D6E969C" w14:textId="77777777" w:rsidR="009D0EE9" w:rsidRPr="000909D6" w:rsidRDefault="009D0EE9" w:rsidP="00940F19">
            <w:pPr>
              <w:tabs>
                <w:tab w:val="left" w:pos="582"/>
              </w:tabs>
              <w:jc w:val="both"/>
              <w:rPr>
                <w:rFonts w:eastAsia="Calibri"/>
                <w:b/>
                <w:sz w:val="28"/>
                <w:szCs w:val="28"/>
              </w:rPr>
            </w:pPr>
            <w:r w:rsidRPr="000909D6">
              <w:rPr>
                <w:b/>
                <w:i/>
                <w:sz w:val="28"/>
                <w:szCs w:val="28"/>
              </w:rPr>
              <w:lastRenderedPageBreak/>
              <w:t>Знать</w:t>
            </w:r>
            <w:r w:rsidRPr="000909D6">
              <w:rPr>
                <w:sz w:val="28"/>
                <w:szCs w:val="28"/>
              </w:rPr>
              <w:t xml:space="preserve">: особенности постановки драматургического произведения в различных видах искусствах. Различные этапы работы над постановкой: подготовительный, съемочный, монтажно-тонировочные периоды и т.д.; способен осуществлять поиск информации в сфере искусства; знает действующее законодательство в сфере культуры и кинематографии; способен работать на всех этапах производства в составе творческой группы, знает деловую этику в профессиональной среде, знает методику общения в профессиональной среде с учетом </w:t>
            </w:r>
            <w:r w:rsidRPr="000909D6">
              <w:rPr>
                <w:rFonts w:eastAsia="Calibri"/>
                <w:sz w:val="28"/>
                <w:szCs w:val="28"/>
              </w:rPr>
              <w:t xml:space="preserve">социально-исторического, этнического и философского контекста; знает как организовать свое личное время, знает технику пожарной безопасности на объекте кинопроизводства. </w:t>
            </w:r>
          </w:p>
          <w:p w14:paraId="7694BF1A" w14:textId="77777777" w:rsidR="009D0EE9" w:rsidRPr="000909D6" w:rsidRDefault="009D0EE9" w:rsidP="00940F19">
            <w:pPr>
              <w:pStyle w:val="TableParagraph"/>
              <w:spacing w:before="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909D6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Уметь</w:t>
            </w:r>
            <w:r w:rsidRPr="000909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воспринимать произведение драматургии с учетом специфики творческо-производственного цикла, бюджета постановки произведения драматургии; воспринимать произведение драматургии как первоначальный, необходимый, но не окончательный объект искусства, произведение драматургии как промежуточная стадия работы над фильмом, </w:t>
            </w:r>
            <w:r w:rsidRPr="000909D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сложности и специфику постановки различных видов драматургического произведения: исторических, драматических, приключенческих, мелодраматических произведений и т.д. </w:t>
            </w:r>
          </w:p>
          <w:p w14:paraId="43743FE2" w14:textId="77777777" w:rsidR="009D0EE9" w:rsidRPr="000909D6" w:rsidRDefault="009D0EE9" w:rsidP="00940F19">
            <w:pPr>
              <w:pStyle w:val="TableParagraph"/>
              <w:spacing w:before="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909D6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Владеть</w:t>
            </w:r>
            <w:r w:rsidRPr="000909D6">
              <w:rPr>
                <w:rFonts w:ascii="Times New Roman" w:hAnsi="Times New Roman"/>
                <w:sz w:val="28"/>
                <w:szCs w:val="28"/>
                <w:lang w:val="ru-RU"/>
              </w:rPr>
              <w:t>: опытом работы в творче-производственном цикле на различных этапах постановки драматургического произведения, в составе различных групп: режиссерской, операторской, группы художников, костюмеров и т.д. Владеет пониманием специфики работы: Режиссера, Оператора, Актера, Продюсера, Второго состава съемочной группы и т.д. Владеет общим представлением о кинопроизводстве различных видов аудиовизуальных произведений: от различий жанрового кинопроизводства, до специфики производства кинокартин различных жанров: документального, игрового, сериального производства и т.д.</w:t>
            </w:r>
          </w:p>
        </w:tc>
      </w:tr>
    </w:tbl>
    <w:p w14:paraId="19D575E8" w14:textId="77777777" w:rsidR="009D0EE9" w:rsidRPr="000909D6" w:rsidRDefault="009D0EE9" w:rsidP="009D0EE9">
      <w:pPr>
        <w:rPr>
          <w:b/>
          <w:i/>
          <w:sz w:val="28"/>
          <w:szCs w:val="28"/>
        </w:rPr>
      </w:pPr>
    </w:p>
    <w:p w14:paraId="67F121C1" w14:textId="77777777" w:rsidR="00F12A01" w:rsidRPr="000909D6" w:rsidRDefault="00F12A01" w:rsidP="00F12A01">
      <w:pPr>
        <w:ind w:left="360"/>
        <w:rPr>
          <w:b/>
          <w:i/>
          <w:color w:val="FF0000"/>
          <w:sz w:val="28"/>
          <w:szCs w:val="28"/>
        </w:rPr>
      </w:pPr>
    </w:p>
    <w:p w14:paraId="28A8E340" w14:textId="0F17AFCD" w:rsidR="00F12A01" w:rsidRPr="000909D6" w:rsidRDefault="00F12A01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 w:rsidRPr="000909D6"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 w14:paraId="7222C492" w14:textId="659640E8" w:rsidR="00F12A01" w:rsidRPr="000909D6" w:rsidRDefault="0069338D" w:rsidP="00F12A01">
      <w:pPr>
        <w:ind w:left="360"/>
        <w:rPr>
          <w:b/>
          <w:i/>
          <w:color w:val="FF0000"/>
          <w:sz w:val="28"/>
          <w:szCs w:val="28"/>
        </w:rPr>
      </w:pPr>
      <w:r w:rsidRPr="000909D6">
        <w:rPr>
          <w:b/>
          <w:i/>
          <w:color w:val="FF0000"/>
          <w:sz w:val="28"/>
          <w:szCs w:val="28"/>
        </w:rPr>
        <w:t xml:space="preserve"> </w:t>
      </w:r>
    </w:p>
    <w:p w14:paraId="6362795D" w14:textId="77777777" w:rsidR="00DD237B" w:rsidRPr="000909D6" w:rsidRDefault="00DD237B">
      <w:pPr>
        <w:spacing w:after="200" w:line="276" w:lineRule="auto"/>
        <w:rPr>
          <w:sz w:val="28"/>
          <w:szCs w:val="28"/>
        </w:rPr>
      </w:pPr>
      <w:r w:rsidRPr="000909D6">
        <w:rPr>
          <w:sz w:val="28"/>
          <w:szCs w:val="28"/>
        </w:rPr>
        <w:br w:type="page"/>
      </w:r>
    </w:p>
    <w:p w14:paraId="2F14C91D" w14:textId="77777777" w:rsidR="00DD237B" w:rsidRPr="000909D6" w:rsidRDefault="00DD237B" w:rsidP="00966ED5">
      <w:pPr>
        <w:rPr>
          <w:sz w:val="28"/>
          <w:szCs w:val="28"/>
        </w:rPr>
        <w:sectPr w:rsidR="00DD237B" w:rsidRPr="000909D6" w:rsidSect="002B1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62F398" w14:textId="04F4A5C1" w:rsidR="00966ED5" w:rsidRPr="000909D6" w:rsidRDefault="00966ED5" w:rsidP="00966ED5">
      <w:pPr>
        <w:spacing w:after="160" w:line="256" w:lineRule="auto"/>
        <w:rPr>
          <w:sz w:val="28"/>
          <w:szCs w:val="28"/>
        </w:rPr>
      </w:pPr>
    </w:p>
    <w:p w14:paraId="3C329866" w14:textId="48E836F7" w:rsidR="00966ED5" w:rsidRPr="000909D6" w:rsidRDefault="00966ED5" w:rsidP="00966ED5"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0909D6"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</w:t>
      </w:r>
    </w:p>
    <w:p w14:paraId="4779B905" w14:textId="79F4FB43" w:rsidR="00966ED5" w:rsidRPr="000909D6" w:rsidRDefault="00966ED5" w:rsidP="007A5432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 w:rsidRPr="000909D6">
        <w:rPr>
          <w:rFonts w:eastAsia="Calibri"/>
          <w:b/>
          <w:bCs/>
          <w:sz w:val="28"/>
          <w:szCs w:val="28"/>
          <w:lang w:eastAsia="ar-SA"/>
        </w:rPr>
        <w:t>«</w:t>
      </w:r>
      <w:r w:rsidR="009D0EE9" w:rsidRPr="000909D6">
        <w:rPr>
          <w:b/>
          <w:sz w:val="28"/>
          <w:szCs w:val="28"/>
        </w:rPr>
        <w:t>Практика по получению первичных</w:t>
      </w:r>
      <w:r w:rsidR="00F50A55" w:rsidRPr="000909D6">
        <w:rPr>
          <w:b/>
          <w:sz w:val="28"/>
          <w:szCs w:val="28"/>
        </w:rPr>
        <w:t xml:space="preserve"> профессиональных умений и навыков</w:t>
      </w:r>
      <w:r w:rsidRPr="000909D6">
        <w:rPr>
          <w:rFonts w:eastAsia="Calibri"/>
          <w:b/>
          <w:bCs/>
          <w:sz w:val="28"/>
          <w:szCs w:val="28"/>
          <w:lang w:eastAsia="ar-SA"/>
        </w:rPr>
        <w:t>»</w:t>
      </w:r>
    </w:p>
    <w:p w14:paraId="5EF2DFAE" w14:textId="77777777" w:rsidR="007A5432" w:rsidRPr="000909D6" w:rsidRDefault="007A5432" w:rsidP="007A5432"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5141"/>
        <w:gridCol w:w="1796"/>
        <w:gridCol w:w="949"/>
        <w:gridCol w:w="5120"/>
        <w:gridCol w:w="969"/>
      </w:tblGrid>
      <w:tr w:rsidR="00715964" w:rsidRPr="000909D6" w14:paraId="1B93D86E" w14:textId="77777777" w:rsidTr="004565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0013" w14:textId="77777777" w:rsidR="00966ED5" w:rsidRPr="000909D6" w:rsidRDefault="00966ED5" w:rsidP="00B12B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C421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D6B0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20B0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0909D6"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 w:rsidR="009D0332" w:rsidRPr="000909D6" w14:paraId="0F2559D9" w14:textId="77777777" w:rsidTr="00456555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BB4C" w14:textId="77777777" w:rsidR="00966ED5" w:rsidRPr="000909D6" w:rsidRDefault="00966ED5" w:rsidP="00B12B9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№</w:t>
            </w:r>
          </w:p>
        </w:tc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0317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0909D6"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B50D5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0909D6"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0685" w14:textId="77777777" w:rsidR="00966ED5" w:rsidRPr="000909D6" w:rsidRDefault="00966ED5" w:rsidP="00B12B95">
            <w:pPr>
              <w:rPr>
                <w:b/>
                <w:sz w:val="28"/>
                <w:szCs w:val="28"/>
              </w:rPr>
            </w:pPr>
            <w:r w:rsidRPr="000909D6"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01FE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0909D6"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 w:rsidR="009D0332" w:rsidRPr="000909D6" w14:paraId="14D494B8" w14:textId="77777777" w:rsidTr="00456555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94F4" w14:textId="77777777" w:rsidR="00966ED5" w:rsidRPr="000909D6" w:rsidRDefault="00966ED5" w:rsidP="00B12B95">
            <w:pPr>
              <w:rPr>
                <w:sz w:val="28"/>
                <w:szCs w:val="28"/>
              </w:rPr>
            </w:pPr>
          </w:p>
        </w:tc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142F" w14:textId="77777777" w:rsidR="00966ED5" w:rsidRPr="000909D6" w:rsidRDefault="00966ED5" w:rsidP="00B12B95"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03BF" w14:textId="77777777" w:rsidR="00966ED5" w:rsidRPr="000909D6" w:rsidRDefault="00966ED5" w:rsidP="00B12B95">
            <w:pPr>
              <w:rPr>
                <w:b/>
                <w:sz w:val="28"/>
                <w:szCs w:val="28"/>
              </w:rPr>
            </w:pPr>
          </w:p>
        </w:tc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AAD4" w14:textId="77777777" w:rsidR="00966ED5" w:rsidRPr="000909D6" w:rsidRDefault="00966ED5" w:rsidP="00B12B95">
            <w:pPr>
              <w:rPr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44D5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0909D6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7398" w14:textId="77777777" w:rsidR="00966ED5" w:rsidRPr="000909D6" w:rsidRDefault="00966ED5" w:rsidP="00B12B95">
            <w:pPr>
              <w:jc w:val="center"/>
              <w:rPr>
                <w:b/>
                <w:sz w:val="28"/>
                <w:szCs w:val="28"/>
              </w:rPr>
            </w:pPr>
            <w:r w:rsidRPr="000909D6">
              <w:rPr>
                <w:b/>
                <w:sz w:val="28"/>
                <w:szCs w:val="28"/>
              </w:rPr>
              <w:t>Вид</w:t>
            </w:r>
          </w:p>
        </w:tc>
      </w:tr>
      <w:tr w:rsidR="00F50A55" w:rsidRPr="000909D6" w14:paraId="7678117E" w14:textId="77777777" w:rsidTr="00456555">
        <w:trPr>
          <w:trHeight w:val="88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0C1E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1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FBA5C" w14:textId="38C6FD88" w:rsidR="00F50A55" w:rsidRPr="000909D6" w:rsidRDefault="00F50A55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 xml:space="preserve">Подготовительный этап, включающий инструктаж по технике безопасности. Ознакомление студентов с правилами внутреннего распорядка. Ознакомление с режимом работы, правилам внутреннего распорядка, внутренними нормативными документами.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0411" w14:textId="25CF5F7E" w:rsidR="00F50A55" w:rsidRPr="000909D6" w:rsidRDefault="009D0EE9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УК-1, УК-4, УК-6, ОПК-2, ОПК-3, ОПК-4, ПК-1, ПК-9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EA80" w14:textId="1DC55F83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8DD5" w14:textId="37FF9B2A" w:rsidR="00F50A55" w:rsidRPr="000909D6" w:rsidRDefault="00F50A55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 xml:space="preserve">Подпись с ознакомления правил пожарной безопасности.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0123" w14:textId="4B9C327D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 xml:space="preserve"> </w:t>
            </w:r>
          </w:p>
          <w:p w14:paraId="69E44D58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</w:p>
        </w:tc>
      </w:tr>
      <w:tr w:rsidR="00F50A55" w:rsidRPr="000909D6" w14:paraId="009B7C2B" w14:textId="77777777" w:rsidTr="004565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F785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2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BA720" w14:textId="37B529FC" w:rsidR="00F50A55" w:rsidRPr="000909D6" w:rsidRDefault="00F50A55" w:rsidP="00F50A55">
            <w:pPr>
              <w:jc w:val="both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Ознакомительная экскурсия по предприятию, знакомство с руководителем практики от организации Ознакомление студентов с основными видами сценарных документов, с терминологией сценарной работы, задачами, обязанностями кинодраматурга при работе над  сценарием,  а также в процессе производства картины.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933" w14:textId="521D6457" w:rsidR="00F50A55" w:rsidRPr="000909D6" w:rsidRDefault="009D0EE9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УК-1, УК-4, УК-6, ОПК-2, ОПК-3, ОПК-4, ПК-1, ПК-9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7AAB" w14:textId="3F8CC73A" w:rsidR="00F50A55" w:rsidRPr="000909D6" w:rsidRDefault="00F50A55" w:rsidP="00F50A55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0909D6"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DF48" w14:textId="10532FE0" w:rsidR="00F50A55" w:rsidRPr="000909D6" w:rsidRDefault="00F50A55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Дневник практики, отчет о практике; редакторские заключения, аналитическое заключение сценарных документов  и другие материальные подтверждения своей практической 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84AE" w14:textId="7C49510A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 xml:space="preserve"> </w:t>
            </w:r>
          </w:p>
          <w:p w14:paraId="2C48D18B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</w:p>
        </w:tc>
      </w:tr>
      <w:tr w:rsidR="00F50A55" w:rsidRPr="000909D6" w14:paraId="560F7C03" w14:textId="77777777" w:rsidTr="004565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39B6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DEEE3" w14:textId="3FB046C2" w:rsidR="00F50A55" w:rsidRPr="000909D6" w:rsidRDefault="00F50A55" w:rsidP="00F50A55">
            <w:pPr>
              <w:jc w:val="both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t>Анализ поступающих сценарных материалов. Редакторская правка, написание ре</w:t>
            </w:r>
            <w:r w:rsidRPr="000909D6">
              <w:rPr>
                <w:sz w:val="28"/>
                <w:szCs w:val="28"/>
              </w:rPr>
              <w:lastRenderedPageBreak/>
              <w:t>цензий и отзывов Редакторское заключение по одной из сценарных работ Подготовка отчета практики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2B65" w14:textId="148BF1AA" w:rsidR="00F50A55" w:rsidRPr="000909D6" w:rsidRDefault="009D0EE9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lastRenderedPageBreak/>
              <w:t xml:space="preserve">УК-1, УК-4, УК-6, ОПК-2, ОПК-3, </w:t>
            </w:r>
            <w:r w:rsidRPr="000909D6">
              <w:rPr>
                <w:sz w:val="28"/>
                <w:szCs w:val="28"/>
              </w:rPr>
              <w:lastRenderedPageBreak/>
              <w:t>ОПК-4, ПК-1, ПК-9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8C9F" w14:textId="77777777" w:rsidR="00F50A55" w:rsidRPr="000909D6" w:rsidRDefault="00F50A55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lastRenderedPageBreak/>
              <w:t xml:space="preserve">          </w:t>
            </w:r>
          </w:p>
          <w:p w14:paraId="5FDA7BD0" w14:textId="3697B7FA" w:rsidR="00F50A55" w:rsidRPr="000909D6" w:rsidRDefault="00F50A55" w:rsidP="00F50A55">
            <w:pPr>
              <w:jc w:val="center"/>
              <w:rPr>
                <w:sz w:val="28"/>
                <w:szCs w:val="28"/>
                <w:lang w:val="en-US"/>
              </w:rPr>
            </w:pPr>
            <w:r w:rsidRPr="000909D6">
              <w:rPr>
                <w:sz w:val="28"/>
                <w:szCs w:val="28"/>
                <w:lang w:val="en-US"/>
              </w:rPr>
              <w:t>2</w:t>
            </w:r>
          </w:p>
          <w:p w14:paraId="5BCCC269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</w:p>
          <w:p w14:paraId="594B2CE8" w14:textId="77777777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</w:p>
          <w:p w14:paraId="3406964D" w14:textId="77777777" w:rsidR="00F50A55" w:rsidRPr="000909D6" w:rsidRDefault="00F50A55" w:rsidP="00F50A55">
            <w:pPr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CF87" w14:textId="56FA1E3E" w:rsidR="00F50A55" w:rsidRPr="000909D6" w:rsidRDefault="00F50A55" w:rsidP="00F50A55">
            <w:pPr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lastRenderedPageBreak/>
              <w:t xml:space="preserve">Дневник практики, отчет о практике; редакторские заключения, аналитическое заключение сценарных документов  и </w:t>
            </w:r>
            <w:r w:rsidRPr="000909D6">
              <w:rPr>
                <w:sz w:val="28"/>
                <w:szCs w:val="28"/>
              </w:rPr>
              <w:lastRenderedPageBreak/>
              <w:t>другие материальные подтверждения своей практической деятельности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659CB" w14:textId="2FD9C1EF" w:rsidR="00F50A55" w:rsidRPr="000909D6" w:rsidRDefault="00F50A55" w:rsidP="00F50A55">
            <w:pPr>
              <w:jc w:val="center"/>
              <w:rPr>
                <w:sz w:val="28"/>
                <w:szCs w:val="28"/>
              </w:rPr>
            </w:pPr>
            <w:r w:rsidRPr="000909D6">
              <w:rPr>
                <w:sz w:val="28"/>
                <w:szCs w:val="28"/>
              </w:rPr>
              <w:lastRenderedPageBreak/>
              <w:t xml:space="preserve">Зачет </w:t>
            </w:r>
          </w:p>
        </w:tc>
      </w:tr>
    </w:tbl>
    <w:p w14:paraId="453DC6E2" w14:textId="7836928B" w:rsidR="00DD237B" w:rsidRPr="000909D6" w:rsidRDefault="00DD237B" w:rsidP="00272C29"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  <w:sectPr w:rsidR="00DD237B" w:rsidRPr="000909D6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362D7EF" w14:textId="4B743C65" w:rsidR="00160204" w:rsidRPr="000909D6" w:rsidRDefault="00160204" w:rsidP="00160204">
      <w:pPr>
        <w:rPr>
          <w:b/>
          <w:color w:val="FF0000"/>
          <w:sz w:val="28"/>
          <w:szCs w:val="28"/>
        </w:rPr>
      </w:pPr>
    </w:p>
    <w:p w14:paraId="54026ED4" w14:textId="33968646" w:rsidR="004071E6" w:rsidRPr="000909D6" w:rsidRDefault="004071E6" w:rsidP="00A373B9">
      <w:pPr>
        <w:pStyle w:val="3"/>
        <w:numPr>
          <w:ilvl w:val="0"/>
          <w:numId w:val="9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 w:rsidRPr="000909D6"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 w:rsidRPr="000909D6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14:paraId="67932DEC" w14:textId="7400A095" w:rsidR="00272C29" w:rsidRPr="000909D6" w:rsidRDefault="004071E6" w:rsidP="00272C29">
      <w:pPr>
        <w:pStyle w:val="af9"/>
        <w:numPr>
          <w:ilvl w:val="1"/>
          <w:numId w:val="9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909D6"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 w14:paraId="1455A123" w14:textId="77777777" w:rsidR="00272C29" w:rsidRPr="000909D6" w:rsidRDefault="00272C29" w:rsidP="00272C29">
      <w:pPr>
        <w:tabs>
          <w:tab w:val="left" w:pos="708"/>
        </w:tabs>
        <w:spacing w:line="246" w:lineRule="auto"/>
        <w:rPr>
          <w:sz w:val="28"/>
          <w:szCs w:val="28"/>
        </w:rPr>
      </w:pPr>
    </w:p>
    <w:p w14:paraId="34136C7F" w14:textId="77777777" w:rsidR="00272C29" w:rsidRPr="000909D6" w:rsidRDefault="00272C29" w:rsidP="00272C29">
      <w:pPr>
        <w:keepNext/>
        <w:numPr>
          <w:ilvl w:val="0"/>
          <w:numId w:val="33"/>
        </w:numPr>
        <w:outlineLvl w:val="1"/>
        <w:rPr>
          <w:b/>
          <w:bCs/>
          <w:sz w:val="28"/>
          <w:szCs w:val="28"/>
        </w:rPr>
      </w:pPr>
      <w:bookmarkStart w:id="2" w:name="_Toc529283241"/>
      <w:r w:rsidRPr="000909D6">
        <w:rPr>
          <w:b/>
          <w:bCs/>
          <w:sz w:val="28"/>
          <w:szCs w:val="28"/>
        </w:rPr>
        <w:t>Цели и задачи практики</w:t>
      </w:r>
      <w:bookmarkEnd w:id="2"/>
    </w:p>
    <w:p w14:paraId="68360120" w14:textId="77777777" w:rsidR="00272C29" w:rsidRPr="000909D6" w:rsidRDefault="00272C29" w:rsidP="00272C29">
      <w:pPr>
        <w:rPr>
          <w:sz w:val="28"/>
          <w:szCs w:val="28"/>
        </w:rPr>
      </w:pPr>
    </w:p>
    <w:p w14:paraId="7AD62348" w14:textId="1EAE3407" w:rsidR="00272C29" w:rsidRPr="000909D6" w:rsidRDefault="00272C29" w:rsidP="00272C29">
      <w:pPr>
        <w:tabs>
          <w:tab w:val="left" w:pos="480"/>
        </w:tabs>
        <w:ind w:firstLine="482"/>
        <w:jc w:val="both"/>
        <w:rPr>
          <w:sz w:val="28"/>
          <w:szCs w:val="28"/>
        </w:rPr>
      </w:pPr>
      <w:r w:rsidRPr="000909D6">
        <w:rPr>
          <w:sz w:val="28"/>
          <w:szCs w:val="28"/>
        </w:rPr>
        <w:t xml:space="preserve">Основная цель </w:t>
      </w:r>
      <w:r w:rsidR="000909D6" w:rsidRPr="000909D6">
        <w:rPr>
          <w:bCs/>
          <w:iCs/>
          <w:sz w:val="28"/>
          <w:szCs w:val="28"/>
        </w:rPr>
        <w:t xml:space="preserve">Б2.О.01.01(У) </w:t>
      </w:r>
      <w:r w:rsidRPr="000909D6">
        <w:rPr>
          <w:bCs/>
          <w:iCs/>
          <w:sz w:val="28"/>
          <w:szCs w:val="28"/>
        </w:rPr>
        <w:t>Практики по получению первичных  профессиональных умений и навыков</w:t>
      </w:r>
      <w:r w:rsidRPr="000909D6">
        <w:rPr>
          <w:sz w:val="28"/>
          <w:szCs w:val="28"/>
        </w:rPr>
        <w:t xml:space="preserve"> – это закрепление и углубление теоретической подготовки обучающегося и приобретение им практических навыков и компетенций в сфере профессиональной деятельности. В процессе прохождения практики проходит ознакомление студентов с формами практической работы будущих кинодраматургов в кинопроизводстве. Во время учебной практики студенты посещают: киностудии, кинокомпании, студии анимационного фильма, студии неигрового художественного и научно-популярного фильма; продюсерские компании, занимающиеся проведением праздников и шоу; производящие телевизионные студии телевизионных фильмов и телевизионных программ; средства массовой информации (рекламные агентства, печатные и интернет СМИ, профильные литературные издательства) и т.д. Технические работники знакомят студентов с техническим возможностями кинопроизводственного процесса, особенностями телевизионного производства, спецификой сценическо-постановочного процесса. </w:t>
      </w:r>
    </w:p>
    <w:p w14:paraId="04146843" w14:textId="77777777" w:rsidR="00272C29" w:rsidRPr="000909D6" w:rsidRDefault="00272C29" w:rsidP="00272C29">
      <w:pPr>
        <w:tabs>
          <w:tab w:val="left" w:pos="480"/>
        </w:tabs>
        <w:ind w:firstLine="482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sz w:val="28"/>
          <w:szCs w:val="28"/>
        </w:rPr>
        <w:t xml:space="preserve">Структура и содержание дисциплины </w:t>
      </w:r>
      <w:r w:rsidRPr="000909D6">
        <w:rPr>
          <w:rFonts w:eastAsia="Calibri"/>
          <w:sz w:val="28"/>
          <w:szCs w:val="28"/>
          <w:lang w:eastAsia="en-US"/>
        </w:rPr>
        <w:t xml:space="preserve">«Практика учебная: </w:t>
      </w:r>
      <w:r w:rsidRPr="000909D6">
        <w:rPr>
          <w:sz w:val="28"/>
          <w:szCs w:val="28"/>
        </w:rPr>
        <w:t>по получению первичных профессиональных умений и навыков</w:t>
      </w:r>
      <w:r w:rsidRPr="000909D6">
        <w:rPr>
          <w:rFonts w:eastAsia="Calibri"/>
          <w:sz w:val="28"/>
          <w:szCs w:val="28"/>
          <w:lang w:eastAsia="en-US"/>
        </w:rPr>
        <w:t xml:space="preserve">» определяется целями практики:  получение первичных представлений об особенностях работы над конкретным произведением драматургии в творческом коллективе;  понимание периодов кинематографического процесса: подготовительный, съемочный, монтажно-тонировочный;  понимание функции основных кинематографических профессий в общей системе кинематографического процесса; принципы синтетичности киноискусства от возникновения замысла до его практического воплощения на экране;  методику организации аудиовизуального производства и принципами художественно-эстетического построения экранного произведения.  </w:t>
      </w:r>
    </w:p>
    <w:p w14:paraId="1DF0836C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>Задачами учебной практики являются:</w:t>
      </w:r>
    </w:p>
    <w:p w14:paraId="2EEE78BD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- более глубокое усвоение материала, полученного при изучении   </w:t>
      </w:r>
    </w:p>
    <w:p w14:paraId="0D9AAE79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  специальных теоретических дисциплин;</w:t>
      </w:r>
    </w:p>
    <w:p w14:paraId="02241A33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- ознакомление с реальными условиями кинопроизводства и    </w:t>
      </w:r>
    </w:p>
    <w:p w14:paraId="3E0DB985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  функционирования телевидения и других средств массовой информации, а  </w:t>
      </w:r>
    </w:p>
    <w:p w14:paraId="2F92F67E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  также с производственным процессом в издательствах, театре, специальных  </w:t>
      </w:r>
    </w:p>
    <w:p w14:paraId="3406FBB8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  кинематографических изданиях, рекламных студиях и агентствах и т.д.;</w:t>
      </w:r>
    </w:p>
    <w:p w14:paraId="0AF38150" w14:textId="77777777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t xml:space="preserve">- ознакомление с теми областями жизни, не обязательно связанными с  </w:t>
      </w:r>
    </w:p>
    <w:p w14:paraId="457E35F7" w14:textId="591C5B6D" w:rsidR="00272C29" w:rsidRPr="000909D6" w:rsidRDefault="00272C29" w:rsidP="00272C29">
      <w:pPr>
        <w:tabs>
          <w:tab w:val="left" w:pos="708"/>
        </w:tabs>
        <w:spacing w:line="246" w:lineRule="auto"/>
        <w:ind w:left="426"/>
        <w:rPr>
          <w:sz w:val="28"/>
          <w:szCs w:val="28"/>
        </w:rPr>
      </w:pPr>
      <w:r w:rsidRPr="000909D6">
        <w:rPr>
          <w:sz w:val="28"/>
          <w:szCs w:val="28"/>
        </w:rPr>
        <w:lastRenderedPageBreak/>
        <w:t xml:space="preserve">   кинематографом, которые студент намерен отразить в курсовом сценарии.</w:t>
      </w:r>
    </w:p>
    <w:p w14:paraId="61C851B2" w14:textId="653183AF" w:rsidR="00272C29" w:rsidRPr="000909D6" w:rsidRDefault="00272C29" w:rsidP="00272C29">
      <w:pPr>
        <w:rPr>
          <w:b/>
          <w:sz w:val="28"/>
          <w:szCs w:val="28"/>
        </w:rPr>
      </w:pPr>
    </w:p>
    <w:p w14:paraId="408BCBD1" w14:textId="7274D45C" w:rsidR="00272C29" w:rsidRPr="000909D6" w:rsidRDefault="00272C29" w:rsidP="00272C29">
      <w:pPr>
        <w:ind w:firstLine="567"/>
        <w:jc w:val="both"/>
        <w:rPr>
          <w:b/>
          <w:sz w:val="28"/>
          <w:szCs w:val="28"/>
        </w:rPr>
      </w:pPr>
      <w:r w:rsidRPr="000909D6">
        <w:rPr>
          <w:b/>
          <w:sz w:val="28"/>
          <w:szCs w:val="28"/>
        </w:rPr>
        <w:t xml:space="preserve"> </w:t>
      </w:r>
    </w:p>
    <w:p w14:paraId="3E54B7CF" w14:textId="64721565" w:rsidR="00272C29" w:rsidRPr="000909D6" w:rsidRDefault="00272C29" w:rsidP="00272C29">
      <w:pPr>
        <w:spacing w:after="60"/>
        <w:outlineLvl w:val="1"/>
        <w:rPr>
          <w:b/>
          <w:iCs/>
          <w:sz w:val="28"/>
          <w:szCs w:val="28"/>
        </w:rPr>
      </w:pPr>
      <w:bookmarkStart w:id="3" w:name="_Toc529283248"/>
      <w:r w:rsidRPr="000909D6">
        <w:rPr>
          <w:b/>
          <w:sz w:val="28"/>
          <w:szCs w:val="28"/>
        </w:rPr>
        <w:t xml:space="preserve">2. Содержание заданий и </w:t>
      </w:r>
      <w:r w:rsidR="00A341FE" w:rsidRPr="000909D6">
        <w:rPr>
          <w:b/>
          <w:sz w:val="28"/>
          <w:szCs w:val="28"/>
        </w:rPr>
        <w:t>содержание практики</w:t>
      </w:r>
      <w:r w:rsidRPr="000909D6">
        <w:rPr>
          <w:b/>
          <w:sz w:val="28"/>
          <w:szCs w:val="28"/>
        </w:rPr>
        <w:t xml:space="preserve"> по разделам практики</w:t>
      </w:r>
      <w:bookmarkEnd w:id="3"/>
    </w:p>
    <w:p w14:paraId="531C5A90" w14:textId="77777777" w:rsidR="00272C29" w:rsidRPr="000909D6" w:rsidRDefault="00272C29" w:rsidP="00272C29">
      <w:pPr>
        <w:rPr>
          <w:iCs/>
          <w:sz w:val="28"/>
          <w:szCs w:val="28"/>
          <w:lang w:eastAsia="x-none"/>
        </w:rPr>
      </w:pPr>
    </w:p>
    <w:p w14:paraId="01CB2267" w14:textId="09AB4F3F" w:rsidR="00272C29" w:rsidRPr="000909D6" w:rsidRDefault="00272C29" w:rsidP="00272C29">
      <w:pPr>
        <w:rPr>
          <w:iCs/>
          <w:sz w:val="28"/>
          <w:szCs w:val="28"/>
          <w:lang w:eastAsia="x-none"/>
        </w:rPr>
      </w:pPr>
      <w:r w:rsidRPr="000909D6">
        <w:rPr>
          <w:iCs/>
          <w:sz w:val="28"/>
          <w:szCs w:val="28"/>
          <w:lang w:eastAsia="x-none"/>
        </w:rPr>
        <w:t xml:space="preserve">Содержание заданий </w:t>
      </w:r>
      <w:r w:rsidRPr="000909D6">
        <w:rPr>
          <w:bCs/>
          <w:iCs/>
          <w:sz w:val="28"/>
          <w:szCs w:val="28"/>
        </w:rPr>
        <w:t xml:space="preserve">«Практика по получению первичных  профессиональных умений и навыков» </w:t>
      </w:r>
      <w:r w:rsidRPr="000909D6">
        <w:rPr>
          <w:iCs/>
          <w:sz w:val="28"/>
          <w:szCs w:val="28"/>
          <w:lang w:eastAsia="x-none"/>
        </w:rPr>
        <w:t xml:space="preserve">устанавливается руководителем практики от организации в зависимости от места прохождения практики. Задания практики обязаны соответствовать профилю профессиональной подготовки студентов, в соответствии с направлением подготовки: Драматургия. Задания практики должны охватывать профессиональные компетенции, устанавливаемые рабочими программами дисциплин. </w:t>
      </w:r>
    </w:p>
    <w:p w14:paraId="42F22710" w14:textId="6AEC9D4F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b/>
          <w:sz w:val="28"/>
          <w:szCs w:val="28"/>
        </w:rPr>
        <w:t>Состав заданий</w:t>
      </w:r>
      <w:r w:rsidRPr="000909D6">
        <w:rPr>
          <w:sz w:val="28"/>
          <w:szCs w:val="28"/>
        </w:rPr>
        <w:t xml:space="preserve"> практики каждого отдельного студента определяется индивидуальным планом-графиком работы, составляемым с учетом особенностей и возможностей базы практики.</w:t>
      </w:r>
    </w:p>
    <w:p w14:paraId="5ED17990" w14:textId="77777777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1.1. Общие – изучение и анализ базы практики (с описанием в творческом дневнике).</w:t>
      </w:r>
    </w:p>
    <w:p w14:paraId="2531609B" w14:textId="77777777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1.2. Индивидуальные задания взаимосвязаны с направлением и профилем подготовки студента и его конкретным заданием, полученным на базе практики согласно целям и задачам учебной практики (согласовывается с руководителем практики).</w:t>
      </w:r>
    </w:p>
    <w:p w14:paraId="7253E53C" w14:textId="77777777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1.3. Кроме этих обязательных заданий студент-практикант выполняет за время практики ряд индивидуальных заданий руководителей практики на местах: сбор и обработка    сценарных документов, редакторское заключение по одной из сценарных работ</w:t>
      </w:r>
      <w:r w:rsidRPr="000909D6">
        <w:rPr>
          <w:sz w:val="28"/>
          <w:szCs w:val="28"/>
        </w:rPr>
        <w:tab/>
        <w:t>и т.п. в соответствии со служебными обязанностями сотрудника, которые на время практики выполняет студент.</w:t>
      </w:r>
    </w:p>
    <w:p w14:paraId="178E2137" w14:textId="6F5CF7AD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По результатам практики студент должен:</w:t>
      </w:r>
    </w:p>
    <w:p w14:paraId="429CFC8B" w14:textId="77777777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2.1. Подготовить выступление на практической конференции по итогам практики (проект-презентация, творческие результаты практики).</w:t>
      </w:r>
    </w:p>
    <w:p w14:paraId="1B9137DD" w14:textId="77777777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2.2. Презентация творческого задания, выполненного по поручению руководителей-специалистов базы практики.</w:t>
      </w:r>
    </w:p>
    <w:p w14:paraId="2D18EB2F" w14:textId="77777777" w:rsidR="00272C29" w:rsidRPr="000909D6" w:rsidRDefault="00272C29" w:rsidP="00272C29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2.3. Проект – перспективы дальнейшего сотрудничества: представить выводы о состоянии и перспективах развития изученных объектов, процессов, явлений на конкретной базе практике.</w:t>
      </w:r>
    </w:p>
    <w:p w14:paraId="30033202" w14:textId="77777777" w:rsidR="00272C29" w:rsidRPr="000909D6" w:rsidRDefault="00272C29" w:rsidP="00272C29">
      <w:pPr>
        <w:tabs>
          <w:tab w:val="right" w:leader="underscore" w:pos="8505"/>
        </w:tabs>
        <w:jc w:val="both"/>
        <w:rPr>
          <w:sz w:val="28"/>
          <w:szCs w:val="28"/>
        </w:rPr>
      </w:pPr>
    </w:p>
    <w:p w14:paraId="3F15365A" w14:textId="77777777" w:rsidR="005F777D" w:rsidRPr="000909D6" w:rsidRDefault="005F777D" w:rsidP="005F777D">
      <w:pPr>
        <w:spacing w:line="276" w:lineRule="auto"/>
        <w:ind w:left="-567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0909D6">
        <w:rPr>
          <w:rFonts w:eastAsia="Calibri"/>
          <w:b/>
          <w:sz w:val="28"/>
          <w:szCs w:val="28"/>
          <w:lang w:eastAsia="en-US"/>
        </w:rPr>
        <w:t>СОДЕРЖАНИЕ ПРАКТИКИ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5681"/>
        <w:gridCol w:w="1942"/>
      </w:tblGrid>
      <w:tr w:rsidR="005F777D" w:rsidRPr="000909D6" w14:paraId="7BEE2291" w14:textId="77777777" w:rsidTr="005F777D">
        <w:tc>
          <w:tcPr>
            <w:tcW w:w="1727" w:type="dxa"/>
            <w:shd w:val="clear" w:color="auto" w:fill="auto"/>
          </w:tcPr>
          <w:p w14:paraId="2BD2F1B0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Раздел (этап) практики</w:t>
            </w:r>
          </w:p>
        </w:tc>
        <w:tc>
          <w:tcPr>
            <w:tcW w:w="5681" w:type="dxa"/>
            <w:shd w:val="clear" w:color="auto" w:fill="auto"/>
          </w:tcPr>
          <w:p w14:paraId="568EC25B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Виды работы на практике, включая самостоятельную работу студентов</w:t>
            </w:r>
          </w:p>
        </w:tc>
        <w:tc>
          <w:tcPr>
            <w:tcW w:w="1942" w:type="dxa"/>
            <w:shd w:val="clear" w:color="auto" w:fill="auto"/>
          </w:tcPr>
          <w:p w14:paraId="3DC2F998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Форма текущего контроля</w:t>
            </w:r>
          </w:p>
        </w:tc>
      </w:tr>
      <w:tr w:rsidR="005F777D" w:rsidRPr="000909D6" w14:paraId="32078612" w14:textId="77777777" w:rsidTr="005F777D">
        <w:tc>
          <w:tcPr>
            <w:tcW w:w="1727" w:type="dxa"/>
            <w:shd w:val="clear" w:color="auto" w:fill="auto"/>
          </w:tcPr>
          <w:p w14:paraId="79B11985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 xml:space="preserve">Подготовительный </w:t>
            </w:r>
            <w:r w:rsidRPr="000909D6">
              <w:rPr>
                <w:rFonts w:eastAsia="Calibri"/>
                <w:sz w:val="28"/>
                <w:szCs w:val="28"/>
                <w:lang w:eastAsia="en-US"/>
              </w:rPr>
              <w:lastRenderedPageBreak/>
              <w:t>этап, включающий организационное собрание</w:t>
            </w:r>
          </w:p>
        </w:tc>
        <w:tc>
          <w:tcPr>
            <w:tcW w:w="5681" w:type="dxa"/>
            <w:shd w:val="clear" w:color="auto" w:fill="auto"/>
          </w:tcPr>
          <w:p w14:paraId="1A2D0578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lastRenderedPageBreak/>
              <w:t>1. Инструктаж по технике безопасности.</w:t>
            </w:r>
          </w:p>
          <w:p w14:paraId="4C3793B3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2. Инструктаж по оформлению документов по практике: отчета, дневника, отзывов руководителей, презентации. </w:t>
            </w:r>
          </w:p>
          <w:p w14:paraId="0B2A2255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3. Получение электронных форм документов по практике.</w:t>
            </w:r>
          </w:p>
          <w:p w14:paraId="6A73C45C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 xml:space="preserve"> 4. Получение индивидуального задания </w:t>
            </w:r>
          </w:p>
        </w:tc>
        <w:tc>
          <w:tcPr>
            <w:tcW w:w="1942" w:type="dxa"/>
            <w:shd w:val="clear" w:color="auto" w:fill="auto"/>
          </w:tcPr>
          <w:p w14:paraId="7640E113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lastRenderedPageBreak/>
              <w:t>Инструктаж по технике безопасности</w:t>
            </w:r>
          </w:p>
        </w:tc>
      </w:tr>
      <w:tr w:rsidR="005F777D" w:rsidRPr="000909D6" w14:paraId="685C053B" w14:textId="77777777" w:rsidTr="005F777D">
        <w:tc>
          <w:tcPr>
            <w:tcW w:w="1727" w:type="dxa"/>
            <w:shd w:val="clear" w:color="auto" w:fill="auto"/>
          </w:tcPr>
          <w:p w14:paraId="65AF373B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 xml:space="preserve">Прохождение практики </w:t>
            </w:r>
          </w:p>
        </w:tc>
        <w:tc>
          <w:tcPr>
            <w:tcW w:w="5681" w:type="dxa"/>
            <w:shd w:val="clear" w:color="auto" w:fill="auto"/>
          </w:tcPr>
          <w:p w14:paraId="0DE6B258" w14:textId="030D0CFB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1. Выполнение заданий по драматургии</w:t>
            </w:r>
          </w:p>
          <w:p w14:paraId="6654A0A0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2. Сбор, обработка и анализ полученной информации для оформления отчета и дневника по практике и выполнения индивидуального задания.</w:t>
            </w:r>
          </w:p>
          <w:p w14:paraId="57A2FEFA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 xml:space="preserve">3. Оформление дневника и отчета по практике. </w:t>
            </w:r>
          </w:p>
          <w:p w14:paraId="231CA965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 xml:space="preserve">4. Оформление презентации. </w:t>
            </w:r>
          </w:p>
        </w:tc>
        <w:tc>
          <w:tcPr>
            <w:tcW w:w="1942" w:type="dxa"/>
            <w:shd w:val="clear" w:color="auto" w:fill="auto"/>
          </w:tcPr>
          <w:p w14:paraId="1D9B42BD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Записи в дневнике и отчете по практике</w:t>
            </w:r>
          </w:p>
        </w:tc>
      </w:tr>
      <w:tr w:rsidR="005F777D" w:rsidRPr="000909D6" w14:paraId="7817B55C" w14:textId="77777777" w:rsidTr="005F777D">
        <w:tc>
          <w:tcPr>
            <w:tcW w:w="1727" w:type="dxa"/>
            <w:shd w:val="clear" w:color="auto" w:fill="auto"/>
          </w:tcPr>
          <w:p w14:paraId="2D418798" w14:textId="77777777" w:rsidR="005F777D" w:rsidRPr="000909D6" w:rsidRDefault="005F777D" w:rsidP="00F03225">
            <w:pPr>
              <w:spacing w:line="276" w:lineRule="auto"/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Защита практики</w:t>
            </w:r>
          </w:p>
        </w:tc>
        <w:tc>
          <w:tcPr>
            <w:tcW w:w="5681" w:type="dxa"/>
            <w:shd w:val="clear" w:color="auto" w:fill="auto"/>
          </w:tcPr>
          <w:p w14:paraId="45FB9FEB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Публичная защита результатов практики</w:t>
            </w:r>
          </w:p>
        </w:tc>
        <w:tc>
          <w:tcPr>
            <w:tcW w:w="1942" w:type="dxa"/>
            <w:shd w:val="clear" w:color="auto" w:fill="auto"/>
          </w:tcPr>
          <w:p w14:paraId="6132E212" w14:textId="77777777" w:rsidR="005F777D" w:rsidRPr="000909D6" w:rsidRDefault="005F777D" w:rsidP="00F0322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09D6">
              <w:rPr>
                <w:rFonts w:eastAsia="Calibri"/>
                <w:sz w:val="28"/>
                <w:szCs w:val="28"/>
                <w:lang w:eastAsia="en-US"/>
              </w:rPr>
              <w:t>Отметка в ведомости и зачетной книжке</w:t>
            </w:r>
          </w:p>
        </w:tc>
      </w:tr>
    </w:tbl>
    <w:p w14:paraId="59A1A6D7" w14:textId="77777777" w:rsidR="00272C29" w:rsidRPr="000909D6" w:rsidRDefault="00272C29" w:rsidP="00E46050">
      <w:pPr>
        <w:pStyle w:val="Default"/>
        <w:jc w:val="center"/>
        <w:rPr>
          <w:b/>
          <w:bCs/>
          <w:sz w:val="28"/>
          <w:szCs w:val="28"/>
        </w:rPr>
      </w:pPr>
    </w:p>
    <w:p w14:paraId="583BFA4C" w14:textId="77777777" w:rsidR="00272C29" w:rsidRPr="000909D6" w:rsidRDefault="00272C29" w:rsidP="00E46050">
      <w:pPr>
        <w:pStyle w:val="Default"/>
        <w:jc w:val="center"/>
        <w:rPr>
          <w:b/>
          <w:bCs/>
          <w:sz w:val="28"/>
          <w:szCs w:val="28"/>
        </w:rPr>
      </w:pPr>
    </w:p>
    <w:p w14:paraId="57266326" w14:textId="29F74781" w:rsidR="007438EF" w:rsidRPr="000909D6" w:rsidRDefault="00A341FE" w:rsidP="00A341FE">
      <w:pPr>
        <w:spacing w:line="100" w:lineRule="atLeast"/>
        <w:rPr>
          <w:b/>
          <w:bCs/>
          <w:sz w:val="28"/>
          <w:szCs w:val="28"/>
        </w:rPr>
      </w:pPr>
      <w:r w:rsidRPr="000909D6">
        <w:rPr>
          <w:b/>
          <w:bCs/>
          <w:sz w:val="28"/>
          <w:szCs w:val="28"/>
        </w:rPr>
        <w:t>3. Ф</w:t>
      </w:r>
      <w:r w:rsidRPr="000909D6">
        <w:rPr>
          <w:b/>
          <w:sz w:val="28"/>
          <w:szCs w:val="28"/>
        </w:rPr>
        <w:t>ормы отчетности по разделам практики</w:t>
      </w:r>
    </w:p>
    <w:p w14:paraId="73B0CC9C" w14:textId="77777777" w:rsidR="007438EF" w:rsidRPr="000909D6" w:rsidRDefault="007438EF" w:rsidP="007438EF">
      <w:pPr>
        <w:rPr>
          <w:sz w:val="28"/>
          <w:szCs w:val="28"/>
        </w:rPr>
      </w:pPr>
      <w:r w:rsidRPr="000909D6">
        <w:rPr>
          <w:sz w:val="28"/>
          <w:szCs w:val="28"/>
        </w:rPr>
        <w:t xml:space="preserve">Форма отчетности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предприятия. Письменный отчет включает в себя: </w:t>
      </w:r>
    </w:p>
    <w:p w14:paraId="60A67EBF" w14:textId="77777777" w:rsidR="007438EF" w:rsidRPr="000909D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0909D6">
        <w:rPr>
          <w:sz w:val="28"/>
          <w:szCs w:val="28"/>
        </w:rPr>
        <w:t xml:space="preserve">Письмо-направление на практику (при наличии) либо копия договора с организации о прохождении практики, </w:t>
      </w:r>
    </w:p>
    <w:p w14:paraId="6E594BD0" w14:textId="77777777" w:rsidR="007438EF" w:rsidRPr="000909D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0909D6">
        <w:rPr>
          <w:sz w:val="28"/>
          <w:szCs w:val="28"/>
        </w:rPr>
        <w:t xml:space="preserve">Индивидуальное задание на весь период прохождения практики, утвержденное руководителем практики от организации, </w:t>
      </w:r>
    </w:p>
    <w:p w14:paraId="72BE5003" w14:textId="77777777" w:rsidR="007438EF" w:rsidRPr="000909D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0909D6">
        <w:rPr>
          <w:sz w:val="28"/>
          <w:szCs w:val="28"/>
        </w:rPr>
        <w:t>Отзыв-характеристика руководителя практики от образовательной организации,</w:t>
      </w:r>
    </w:p>
    <w:p w14:paraId="0A108133" w14:textId="77777777" w:rsidR="007438EF" w:rsidRPr="000909D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0909D6">
        <w:rPr>
          <w:sz w:val="28"/>
          <w:szCs w:val="28"/>
        </w:rPr>
        <w:t xml:space="preserve">Отзыв-характеристика от руководителя практики места прохождения практики, </w:t>
      </w:r>
    </w:p>
    <w:p w14:paraId="3639299D" w14:textId="77777777" w:rsidR="007438EF" w:rsidRPr="000909D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0909D6">
        <w:rPr>
          <w:sz w:val="28"/>
          <w:szCs w:val="28"/>
        </w:rPr>
        <w:t xml:space="preserve">Рабочий график  прохождения практики, </w:t>
      </w:r>
    </w:p>
    <w:p w14:paraId="49FE4CB1" w14:textId="77777777" w:rsidR="007438EF" w:rsidRPr="000909D6" w:rsidRDefault="007438EF" w:rsidP="007438EF">
      <w:pPr>
        <w:numPr>
          <w:ilvl w:val="0"/>
          <w:numId w:val="34"/>
        </w:numPr>
        <w:rPr>
          <w:sz w:val="28"/>
          <w:szCs w:val="28"/>
        </w:rPr>
      </w:pPr>
      <w:r w:rsidRPr="000909D6">
        <w:rPr>
          <w:sz w:val="28"/>
          <w:szCs w:val="28"/>
        </w:rPr>
        <w:t>Отчет о  прохождении практики.</w:t>
      </w:r>
    </w:p>
    <w:p w14:paraId="404B47F1" w14:textId="77777777" w:rsidR="00A341FE" w:rsidRPr="000909D6" w:rsidRDefault="007438EF" w:rsidP="00A341FE">
      <w:pPr>
        <w:ind w:left="-108" w:right="-154"/>
        <w:rPr>
          <w:iCs/>
          <w:sz w:val="28"/>
          <w:szCs w:val="28"/>
        </w:rPr>
      </w:pPr>
      <w:r w:rsidRPr="000909D6">
        <w:rPr>
          <w:iCs/>
          <w:sz w:val="28"/>
          <w:szCs w:val="28"/>
        </w:rPr>
        <w:t xml:space="preserve">Содержание отчета зависит от выбранного места прохождения практики, специфику творческо-производственного процесса и теми задачами, которые ставятся перед студентом руководителем практики </w:t>
      </w:r>
      <w:r w:rsidR="00A341FE" w:rsidRPr="000909D6">
        <w:rPr>
          <w:iCs/>
          <w:sz w:val="28"/>
          <w:szCs w:val="28"/>
        </w:rPr>
        <w:t>от образовательной организации.</w:t>
      </w:r>
    </w:p>
    <w:p w14:paraId="2479111B" w14:textId="34551D21" w:rsidR="00E17928" w:rsidRPr="000909D6" w:rsidRDefault="00E17928" w:rsidP="00A341FE">
      <w:pPr>
        <w:ind w:left="-108" w:right="-154"/>
        <w:rPr>
          <w:iCs/>
          <w:sz w:val="28"/>
          <w:szCs w:val="28"/>
        </w:rPr>
      </w:pPr>
      <w:r w:rsidRPr="000909D6">
        <w:rPr>
          <w:rFonts w:eastAsia="Calibri"/>
          <w:sz w:val="28"/>
          <w:szCs w:val="28"/>
          <w:lang w:eastAsia="en-US"/>
        </w:rPr>
        <w:lastRenderedPageBreak/>
        <w:t>Документы отчетности по результатам прохождения практики формируются из дневника – календарного плана выполнения заданий и характеристики практиканта, подписанных руководителем, представляющим базу практики, а также письменного отчета.</w:t>
      </w:r>
    </w:p>
    <w:p w14:paraId="5391F0EE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 xml:space="preserve">Материал представляется в следующей последовательности: </w:t>
      </w:r>
    </w:p>
    <w:p w14:paraId="20D4B62D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титульный лист;</w:t>
      </w:r>
    </w:p>
    <w:p w14:paraId="1B5D9C6A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дневник-календарный план;</w:t>
      </w:r>
    </w:p>
    <w:p w14:paraId="71464D98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содержание отчета;</w:t>
      </w:r>
    </w:p>
    <w:p w14:paraId="311BBE2D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характеристика руководителя от базы практики  с указанием должностных обязанностей, выполненных заданий, знаний, навыков, умений и личных качеств практикантов;</w:t>
      </w:r>
    </w:p>
    <w:p w14:paraId="105B84DD" w14:textId="366BBB6E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приложения, включающие в себя тексты</w:t>
      </w:r>
      <w:r w:rsidR="00A341FE" w:rsidRPr="000909D6">
        <w:rPr>
          <w:rFonts w:eastAsia="Calibri"/>
          <w:sz w:val="28"/>
          <w:szCs w:val="28"/>
          <w:lang w:eastAsia="en-US"/>
        </w:rPr>
        <w:t xml:space="preserve"> выполненных заданий</w:t>
      </w:r>
      <w:r w:rsidRPr="000909D6">
        <w:rPr>
          <w:rFonts w:eastAsia="Calibri"/>
          <w:sz w:val="28"/>
          <w:szCs w:val="28"/>
          <w:lang w:eastAsia="en-US"/>
        </w:rPr>
        <w:t xml:space="preserve">. </w:t>
      </w:r>
    </w:p>
    <w:p w14:paraId="2204D4D3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Студенты при прохождении учебной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Записи делаются каждый день. По окончании периода практики студент подает дневник на подпись руководителю практики от организации.</w:t>
      </w:r>
    </w:p>
    <w:p w14:paraId="2E656185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Результаты практики студент обобщает в виде письменного отчета.</w:t>
      </w:r>
    </w:p>
    <w:p w14:paraId="025AEE02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 xml:space="preserve">В отчете должно быть отражены: </w:t>
      </w:r>
    </w:p>
    <w:p w14:paraId="75696929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вид практики;</w:t>
      </w:r>
    </w:p>
    <w:p w14:paraId="67F45111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сроки прохождения практики;</w:t>
      </w:r>
    </w:p>
    <w:p w14:paraId="22D6DDCE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- руководитель практики института.</w:t>
      </w:r>
    </w:p>
    <w:p w14:paraId="2F3E1AA2" w14:textId="77777777" w:rsidR="00A341FE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 xml:space="preserve">Так же отчет включает материалы, отражающие общие сведения о базе практики и выполненную практикантом работу. Основой отчета являются самостоятельно выполняемые работы студентом в соответствии с программой практики. В отчете описывается методы и способы выполнения заданий, приводятся краткие выводы о результатах практики, предлагаются рекомендации по улучшению эффективности деятельности предприятия. В качестве иллюстраций к проделанной работе прилагаются </w:t>
      </w:r>
      <w:r w:rsidR="00A341FE" w:rsidRPr="000909D6">
        <w:rPr>
          <w:rFonts w:eastAsia="Calibri"/>
          <w:sz w:val="28"/>
          <w:szCs w:val="28"/>
          <w:lang w:eastAsia="en-US"/>
        </w:rPr>
        <w:t>тексты выполненных заданий.</w:t>
      </w:r>
    </w:p>
    <w:p w14:paraId="0F4E0632" w14:textId="77777777" w:rsidR="00A341FE" w:rsidRPr="000909D6" w:rsidRDefault="00A341FE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7C57B21" w14:textId="77777777" w:rsidR="00A341FE" w:rsidRPr="000909D6" w:rsidRDefault="00A341FE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69B5EFF" w14:textId="321B03FB" w:rsidR="00A341FE" w:rsidRPr="000909D6" w:rsidRDefault="00A341FE" w:rsidP="00A341FE">
      <w:pPr>
        <w:tabs>
          <w:tab w:val="right" w:leader="underscore" w:pos="8505"/>
        </w:tabs>
        <w:rPr>
          <w:b/>
          <w:sz w:val="28"/>
          <w:szCs w:val="28"/>
        </w:rPr>
      </w:pPr>
      <w:r w:rsidRPr="000909D6">
        <w:rPr>
          <w:b/>
          <w:sz w:val="28"/>
          <w:szCs w:val="28"/>
        </w:rPr>
        <w:t>4. Защита практики</w:t>
      </w:r>
    </w:p>
    <w:p w14:paraId="21984B4F" w14:textId="77777777" w:rsidR="00A341FE" w:rsidRPr="000909D6" w:rsidRDefault="00A341FE" w:rsidP="00A341FE">
      <w:pPr>
        <w:tabs>
          <w:tab w:val="right" w:leader="underscore" w:pos="8505"/>
        </w:tabs>
        <w:ind w:firstLine="567"/>
        <w:jc w:val="both"/>
        <w:rPr>
          <w:sz w:val="28"/>
          <w:szCs w:val="28"/>
        </w:rPr>
      </w:pPr>
      <w:r w:rsidRPr="000909D6">
        <w:rPr>
          <w:sz w:val="28"/>
          <w:szCs w:val="28"/>
        </w:rPr>
        <w:t>Защита учебной практики проходит на круглом столе в присутствии комиссии по защите практики из числа педагогов кафедры, руководителей практики на местах. Также на защите практики могут присутствовать студенты других курсов</w:t>
      </w:r>
      <w:r w:rsidRPr="000909D6">
        <w:rPr>
          <w:b/>
          <w:sz w:val="28"/>
          <w:szCs w:val="28"/>
        </w:rPr>
        <w:t>.</w:t>
      </w:r>
      <w:r w:rsidRPr="000909D6">
        <w:rPr>
          <w:sz w:val="28"/>
          <w:szCs w:val="28"/>
        </w:rPr>
        <w:t xml:space="preserve"> На круглом столе заслушиваются устные отчеты студентов о прохождении ими учебной практики. К защите практики допускаются студенты, своевременно и в полном объеме выполнившие задания практики и в </w:t>
      </w:r>
      <w:r w:rsidRPr="000909D6">
        <w:rPr>
          <w:sz w:val="28"/>
          <w:szCs w:val="28"/>
        </w:rPr>
        <w:lastRenderedPageBreak/>
        <w:t>указанные сроки предоставившие всю отчетную документацию (характеристику с базы практики, индивидуальный отчет о практике).</w:t>
      </w:r>
    </w:p>
    <w:p w14:paraId="6A8DD40A" w14:textId="77777777" w:rsidR="00A341FE" w:rsidRPr="000909D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ab/>
        <w:t>Защита практики включает устный публичный отчет студента-практиканта по итогам проделанной работы, ответы на вопросы членов комиссии, выступления членов комиссии, демонстрацию наглядного материала.</w:t>
      </w:r>
    </w:p>
    <w:p w14:paraId="5E0C6244" w14:textId="77777777" w:rsidR="00A341FE" w:rsidRPr="000909D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ab/>
        <w:t>Устный отчет студента о практике включает:</w:t>
      </w:r>
    </w:p>
    <w:p w14:paraId="1C22B45B" w14:textId="77777777" w:rsidR="00A341FE" w:rsidRPr="000909D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ab/>
        <w:t>– раскрытие цели и задач практики;</w:t>
      </w:r>
    </w:p>
    <w:p w14:paraId="7A6DBEE0" w14:textId="77777777" w:rsidR="00A341FE" w:rsidRPr="000909D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ab/>
        <w:t>– общая характеристика базы практики и подразделений (рабочих мест), в которых работал практикант;</w:t>
      </w:r>
    </w:p>
    <w:p w14:paraId="5F40A3F0" w14:textId="77777777" w:rsidR="00A341FE" w:rsidRPr="000909D6" w:rsidRDefault="00A341FE" w:rsidP="00A341FE">
      <w:pPr>
        <w:tabs>
          <w:tab w:val="left" w:pos="708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ab/>
        <w:t>– обоснование выводов и предложений по содержанию и организации</w:t>
      </w:r>
    </w:p>
    <w:p w14:paraId="4DDE2519" w14:textId="77777777" w:rsidR="00A341FE" w:rsidRPr="000909D6" w:rsidRDefault="00A341FE" w:rsidP="00A341FE">
      <w:pPr>
        <w:tabs>
          <w:tab w:val="right" w:leader="underscore" w:pos="8505"/>
        </w:tabs>
        <w:jc w:val="both"/>
        <w:rPr>
          <w:sz w:val="28"/>
          <w:szCs w:val="28"/>
        </w:rPr>
      </w:pPr>
      <w:r w:rsidRPr="000909D6">
        <w:rPr>
          <w:sz w:val="28"/>
          <w:szCs w:val="28"/>
        </w:rPr>
        <w:t>практики, совершенствованию программы практики.</w:t>
      </w:r>
    </w:p>
    <w:p w14:paraId="507397E0" w14:textId="3B605981" w:rsidR="00E17928" w:rsidRPr="000909D6" w:rsidRDefault="00A341FE" w:rsidP="00A341FE">
      <w:pPr>
        <w:jc w:val="both"/>
        <w:rPr>
          <w:sz w:val="28"/>
          <w:szCs w:val="28"/>
        </w:rPr>
      </w:pPr>
      <w:r w:rsidRPr="000909D6">
        <w:rPr>
          <w:b/>
          <w:sz w:val="28"/>
          <w:szCs w:val="28"/>
        </w:rPr>
        <w:t xml:space="preserve"> </w:t>
      </w:r>
    </w:p>
    <w:p w14:paraId="7D965618" w14:textId="77777777" w:rsidR="00E17928" w:rsidRPr="000909D6" w:rsidRDefault="00E17928" w:rsidP="00A341FE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При оценке итогов работы студента на практике, учитываются содержание и правильность оформления студентом дневника и отчета по практике, отзывы руководителей практики от организации - места прохождения практики и кафедры, качество ответов на вопросы в ходе защиты отчета.</w:t>
      </w:r>
    </w:p>
    <w:p w14:paraId="0B71E23D" w14:textId="77777777" w:rsidR="00E17928" w:rsidRPr="000909D6" w:rsidRDefault="00E17928" w:rsidP="00E17928">
      <w:pPr>
        <w:spacing w:line="276" w:lineRule="auto"/>
        <w:ind w:left="-567"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B00FA08" w14:textId="4A4CF7E2" w:rsidR="00E17928" w:rsidRPr="000909D6" w:rsidRDefault="00E17928" w:rsidP="00E17928">
      <w:pPr>
        <w:spacing w:line="276" w:lineRule="auto"/>
        <w:ind w:left="-567"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909D6">
        <w:rPr>
          <w:rFonts w:eastAsia="Calibri"/>
          <w:b/>
          <w:sz w:val="28"/>
          <w:szCs w:val="28"/>
          <w:lang w:eastAsia="en-US"/>
        </w:rPr>
        <w:t>Критерии дифференцированной оценки по итогам учебной практики</w:t>
      </w:r>
      <w:r w:rsidR="00A341FE" w:rsidRPr="000909D6">
        <w:rPr>
          <w:rFonts w:eastAsia="Calibri"/>
          <w:b/>
          <w:sz w:val="28"/>
          <w:szCs w:val="28"/>
          <w:lang w:eastAsia="en-US"/>
        </w:rPr>
        <w:t xml:space="preserve">: </w:t>
      </w:r>
    </w:p>
    <w:p w14:paraId="5F84BD67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 xml:space="preserve">Оценка «отлично» выставляется, если: </w:t>
      </w:r>
    </w:p>
    <w:p w14:paraId="0262F09D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объем программы практики выполнен полностью;</w:t>
      </w:r>
    </w:p>
    <w:p w14:paraId="28B5627F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документы оформлены правильно и полно;</w:t>
      </w:r>
    </w:p>
    <w:p w14:paraId="5190631A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содержание характеристики-отзыва свидетельствует о высокой оценке работы практиканта;</w:t>
      </w:r>
    </w:p>
    <w:p w14:paraId="2B36B96F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даны уверенные и правильные ответы на заданные во время защиты практики вопросы, в том числе,  профессионально и грамотно освещаются вопросы по исполнению должностных обязанностей и знанию нормативных актов, регламентирующих деятельность учреждений и организаций, где проходила практика;</w:t>
      </w:r>
    </w:p>
    <w:p w14:paraId="6D749AC2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2D61F099" w14:textId="587043A3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к отчету</w:t>
      </w:r>
      <w:r w:rsidR="00A341FE" w:rsidRPr="000909D6">
        <w:rPr>
          <w:rFonts w:eastAsia="Calibri"/>
          <w:sz w:val="28"/>
          <w:szCs w:val="28"/>
          <w:lang w:eastAsia="en-US"/>
        </w:rPr>
        <w:t xml:space="preserve"> приложены авторские материалы</w:t>
      </w:r>
      <w:r w:rsidRPr="000909D6">
        <w:rPr>
          <w:rFonts w:eastAsia="Calibri"/>
          <w:sz w:val="28"/>
          <w:szCs w:val="28"/>
          <w:lang w:eastAsia="en-US"/>
        </w:rPr>
        <w:t>.</w:t>
      </w:r>
    </w:p>
    <w:p w14:paraId="2157FB9F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Оценка «хорошо» выставляется, если:</w:t>
      </w:r>
    </w:p>
    <w:p w14:paraId="475CB4AA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объем программы практики выполнен полностью;</w:t>
      </w:r>
    </w:p>
    <w:p w14:paraId="4A8BB68C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оформление документов имеет небольшие недочеты;</w:t>
      </w:r>
    </w:p>
    <w:p w14:paraId="6CE6FC10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содержание характеристики-отзыва свидетельствует о высокой/хорошей оценке работы практиканта;</w:t>
      </w:r>
    </w:p>
    <w:p w14:paraId="7460DE88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во время защиты практики на заданные основные вопросы даны уверенные и правильные ответы, на отдельные вопросы даны нечеткие и неконкретные ответы;</w:t>
      </w:r>
    </w:p>
    <w:p w14:paraId="4345F6D3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6E1ADA63" w14:textId="5EC50245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к отчету приложены авторские материалы.</w:t>
      </w:r>
    </w:p>
    <w:p w14:paraId="1738EAB9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Оценка «удовлетворительно» выставляется, если:</w:t>
      </w:r>
    </w:p>
    <w:p w14:paraId="7D917E44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lastRenderedPageBreak/>
        <w:t>– объем программы практики выполнен полностью;</w:t>
      </w:r>
    </w:p>
    <w:p w14:paraId="51A5E658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оформление документов имеет существенные недочеты;</w:t>
      </w:r>
    </w:p>
    <w:p w14:paraId="6482B0AF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в оформлении отчета прослеживается небрежность;</w:t>
      </w:r>
    </w:p>
    <w:p w14:paraId="04C106F0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содержание характеристики-отзыва свидетельствует о положительной оценке работы практиканта;</w:t>
      </w:r>
    </w:p>
    <w:p w14:paraId="7C33E519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во время защиты практики на заданные основные и уточняющие вопросы не всегда даются уверенные и правильные ответы, на отдельные вопросы даны нечеткие и неконкретные ответы;</w:t>
      </w:r>
    </w:p>
    <w:p w14:paraId="6DE8EDF6" w14:textId="77777777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1BFDD634" w14:textId="36D6C845" w:rsidR="00E17928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к отчету приложено недостаточное количество авторских материалов;</w:t>
      </w:r>
    </w:p>
    <w:p w14:paraId="09846036" w14:textId="390240F0" w:rsidR="0021418D" w:rsidRPr="000909D6" w:rsidRDefault="00E17928" w:rsidP="00A341F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09D6">
        <w:rPr>
          <w:rFonts w:eastAsia="Calibri"/>
          <w:sz w:val="28"/>
          <w:szCs w:val="28"/>
          <w:lang w:eastAsia="en-US"/>
        </w:rPr>
        <w:t>– нарушены сроки сдачи отчета.</w:t>
      </w:r>
      <w:bookmarkStart w:id="4" w:name="_Hlk505181949"/>
      <w:bookmarkEnd w:id="4"/>
    </w:p>
    <w:p w14:paraId="1AE9DBBF" w14:textId="06A8944D" w:rsidR="004071E6" w:rsidRPr="000909D6" w:rsidRDefault="00A44D9A" w:rsidP="000909D6">
      <w:pPr>
        <w:pStyle w:val="Default"/>
        <w:jc w:val="center"/>
        <w:rPr>
          <w:b/>
          <w:bCs/>
          <w:sz w:val="28"/>
          <w:szCs w:val="28"/>
        </w:rPr>
      </w:pPr>
      <w:r w:rsidRPr="000909D6">
        <w:rPr>
          <w:b/>
          <w:bCs/>
          <w:sz w:val="28"/>
          <w:szCs w:val="28"/>
        </w:rPr>
        <w:t xml:space="preserve"> </w:t>
      </w:r>
    </w:p>
    <w:p w14:paraId="2A859BB6" w14:textId="0C4DFB75" w:rsidR="00BC7966" w:rsidRPr="000909D6" w:rsidRDefault="00BC7966">
      <w:pPr>
        <w:spacing w:after="200" w:line="276" w:lineRule="auto"/>
        <w:rPr>
          <w:sz w:val="28"/>
          <w:szCs w:val="28"/>
        </w:rPr>
      </w:pPr>
    </w:p>
    <w:p w14:paraId="3592D49C" w14:textId="77777777" w:rsidR="000909D6" w:rsidRPr="000909D6" w:rsidRDefault="000909D6" w:rsidP="000909D6">
      <w:pPr>
        <w:rPr>
          <w:sz w:val="28"/>
          <w:szCs w:val="28"/>
        </w:rPr>
      </w:pPr>
      <w:r w:rsidRPr="000909D6">
        <w:rPr>
          <w:sz w:val="28"/>
          <w:szCs w:val="28"/>
        </w:rPr>
        <w:t xml:space="preserve">Составитель(и): </w:t>
      </w:r>
    </w:p>
    <w:p w14:paraId="5CF3445B" w14:textId="77777777" w:rsidR="000909D6" w:rsidRPr="000909D6" w:rsidRDefault="000909D6" w:rsidP="000909D6">
      <w:pPr>
        <w:rPr>
          <w:i/>
          <w:sz w:val="28"/>
          <w:szCs w:val="28"/>
        </w:rPr>
      </w:pPr>
      <w:r w:rsidRPr="000909D6">
        <w:rPr>
          <w:i/>
          <w:sz w:val="28"/>
          <w:szCs w:val="28"/>
        </w:rPr>
        <w:t xml:space="preserve">Ученая степень, звание, должность, Фамилия И.О. </w:t>
      </w:r>
    </w:p>
    <w:p w14:paraId="7B923AA3" w14:textId="2AA6E970" w:rsidR="000909D6" w:rsidRPr="000909D6" w:rsidRDefault="000909D6" w:rsidP="000909D6">
      <w:pPr>
        <w:rPr>
          <w:sz w:val="28"/>
          <w:szCs w:val="28"/>
        </w:rPr>
      </w:pPr>
      <w:r w:rsidRPr="000909D6">
        <w:rPr>
          <w:sz w:val="28"/>
          <w:szCs w:val="28"/>
        </w:rPr>
        <w:t>…………… Носикова Е.В...……………………</w:t>
      </w:r>
    </w:p>
    <w:p w14:paraId="33E0686A" w14:textId="77777777" w:rsidR="000909D6" w:rsidRPr="000909D6" w:rsidRDefault="000909D6" w:rsidP="000909D6">
      <w:pPr>
        <w:rPr>
          <w:sz w:val="28"/>
          <w:szCs w:val="28"/>
        </w:rPr>
      </w:pPr>
    </w:p>
    <w:p w14:paraId="5CF4046D" w14:textId="4761B00A" w:rsidR="002B12E9" w:rsidRPr="000909D6" w:rsidRDefault="002B12E9" w:rsidP="000909D6">
      <w:pPr>
        <w:jc w:val="both"/>
        <w:rPr>
          <w:sz w:val="28"/>
          <w:szCs w:val="28"/>
        </w:rPr>
      </w:pPr>
    </w:p>
    <w:sectPr w:rsidR="002B12E9" w:rsidRPr="000909D6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A114F" w14:textId="77777777" w:rsidR="00A44D9A" w:rsidRDefault="00A44D9A" w:rsidP="00786DB7">
      <w:r>
        <w:separator/>
      </w:r>
    </w:p>
  </w:endnote>
  <w:endnote w:type="continuationSeparator" w:id="0">
    <w:p w14:paraId="67AD5CFA" w14:textId="77777777" w:rsidR="00A44D9A" w:rsidRDefault="00A44D9A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04BF5" w14:textId="77777777" w:rsidR="00A44D9A" w:rsidRDefault="00A44D9A" w:rsidP="00786DB7">
      <w:r>
        <w:separator/>
      </w:r>
    </w:p>
  </w:footnote>
  <w:footnote w:type="continuationSeparator" w:id="0">
    <w:p w14:paraId="18045F01" w14:textId="77777777" w:rsidR="00A44D9A" w:rsidRDefault="00A44D9A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7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130A1DB0"/>
    <w:multiLevelType w:val="multilevel"/>
    <w:tmpl w:val="4A089E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A137A8"/>
    <w:multiLevelType w:val="hybridMultilevel"/>
    <w:tmpl w:val="F252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FE6718"/>
    <w:multiLevelType w:val="hybridMultilevel"/>
    <w:tmpl w:val="6EC04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C0751"/>
    <w:multiLevelType w:val="hybridMultilevel"/>
    <w:tmpl w:val="9CD4F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B7687"/>
    <w:multiLevelType w:val="multilevel"/>
    <w:tmpl w:val="FAAAECC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3A74EDE"/>
    <w:multiLevelType w:val="hybridMultilevel"/>
    <w:tmpl w:val="8DC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D008B"/>
    <w:multiLevelType w:val="hybridMultilevel"/>
    <w:tmpl w:val="05284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44AB7"/>
    <w:multiLevelType w:val="hybridMultilevel"/>
    <w:tmpl w:val="8DC4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B752B"/>
    <w:multiLevelType w:val="hybridMultilevel"/>
    <w:tmpl w:val="3EDA9F6C"/>
    <w:lvl w:ilvl="0" w:tplc="FFB8DA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186D9E" w:tentative="1">
      <w:start w:val="1"/>
      <w:numFmt w:val="lowerLetter"/>
      <w:lvlText w:val="%2."/>
      <w:lvlJc w:val="left"/>
      <w:pPr>
        <w:ind w:left="1440" w:hanging="360"/>
      </w:pPr>
    </w:lvl>
    <w:lvl w:ilvl="2" w:tplc="A5F8B1C6" w:tentative="1">
      <w:start w:val="1"/>
      <w:numFmt w:val="lowerRoman"/>
      <w:lvlText w:val="%3."/>
      <w:lvlJc w:val="right"/>
      <w:pPr>
        <w:ind w:left="2160" w:hanging="180"/>
      </w:pPr>
    </w:lvl>
    <w:lvl w:ilvl="3" w:tplc="8D8CC882" w:tentative="1">
      <w:start w:val="1"/>
      <w:numFmt w:val="decimal"/>
      <w:lvlText w:val="%4."/>
      <w:lvlJc w:val="left"/>
      <w:pPr>
        <w:ind w:left="2880" w:hanging="360"/>
      </w:pPr>
    </w:lvl>
    <w:lvl w:ilvl="4" w:tplc="CDE6862E" w:tentative="1">
      <w:start w:val="1"/>
      <w:numFmt w:val="lowerLetter"/>
      <w:lvlText w:val="%5."/>
      <w:lvlJc w:val="left"/>
      <w:pPr>
        <w:ind w:left="3600" w:hanging="360"/>
      </w:pPr>
    </w:lvl>
    <w:lvl w:ilvl="5" w:tplc="03565AA8" w:tentative="1">
      <w:start w:val="1"/>
      <w:numFmt w:val="lowerRoman"/>
      <w:lvlText w:val="%6."/>
      <w:lvlJc w:val="right"/>
      <w:pPr>
        <w:ind w:left="4320" w:hanging="180"/>
      </w:pPr>
    </w:lvl>
    <w:lvl w:ilvl="6" w:tplc="56BA9874" w:tentative="1">
      <w:start w:val="1"/>
      <w:numFmt w:val="decimal"/>
      <w:lvlText w:val="%7."/>
      <w:lvlJc w:val="left"/>
      <w:pPr>
        <w:ind w:left="5040" w:hanging="360"/>
      </w:pPr>
    </w:lvl>
    <w:lvl w:ilvl="7" w:tplc="229E4E88" w:tentative="1">
      <w:start w:val="1"/>
      <w:numFmt w:val="lowerLetter"/>
      <w:lvlText w:val="%8."/>
      <w:lvlJc w:val="left"/>
      <w:pPr>
        <w:ind w:left="5760" w:hanging="360"/>
      </w:pPr>
    </w:lvl>
    <w:lvl w:ilvl="8" w:tplc="1A64E2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17"/>
  </w:num>
  <w:num w:numId="5">
    <w:abstractNumId w:val="24"/>
  </w:num>
  <w:num w:numId="6">
    <w:abstractNumId w:val="31"/>
  </w:num>
  <w:num w:numId="7">
    <w:abstractNumId w:val="19"/>
  </w:num>
  <w:num w:numId="8">
    <w:abstractNumId w:val="21"/>
  </w:num>
  <w:num w:numId="9">
    <w:abstractNumId w:val="27"/>
  </w:num>
  <w:num w:numId="10">
    <w:abstractNumId w:val="33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8"/>
  </w:num>
  <w:num w:numId="18">
    <w:abstractNumId w:val="9"/>
  </w:num>
  <w:num w:numId="19">
    <w:abstractNumId w:val="12"/>
  </w:num>
  <w:num w:numId="20">
    <w:abstractNumId w:val="13"/>
  </w:num>
  <w:num w:numId="21">
    <w:abstractNumId w:val="26"/>
  </w:num>
  <w:num w:numId="22">
    <w:abstractNumId w:val="0"/>
  </w:num>
  <w:num w:numId="23">
    <w:abstractNumId w:val="7"/>
  </w:num>
  <w:num w:numId="24">
    <w:abstractNumId w:val="10"/>
  </w:num>
  <w:num w:numId="25">
    <w:abstractNumId w:val="11"/>
  </w:num>
  <w:num w:numId="26">
    <w:abstractNumId w:val="14"/>
  </w:num>
  <w:num w:numId="27">
    <w:abstractNumId w:val="18"/>
  </w:num>
  <w:num w:numId="28">
    <w:abstractNumId w:val="30"/>
  </w:num>
  <w:num w:numId="29">
    <w:abstractNumId w:val="29"/>
  </w:num>
  <w:num w:numId="30">
    <w:abstractNumId w:val="32"/>
  </w:num>
  <w:num w:numId="31">
    <w:abstractNumId w:val="22"/>
  </w:num>
  <w:num w:numId="32">
    <w:abstractNumId w:val="25"/>
  </w:num>
  <w:num w:numId="33">
    <w:abstractNumId w:val="1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E6"/>
    <w:rsid w:val="0002026A"/>
    <w:rsid w:val="00071625"/>
    <w:rsid w:val="000840CF"/>
    <w:rsid w:val="000909D6"/>
    <w:rsid w:val="000940E6"/>
    <w:rsid w:val="00096BAD"/>
    <w:rsid w:val="00097843"/>
    <w:rsid w:val="000F62CD"/>
    <w:rsid w:val="00105903"/>
    <w:rsid w:val="00120380"/>
    <w:rsid w:val="001240BB"/>
    <w:rsid w:val="00160204"/>
    <w:rsid w:val="0018455D"/>
    <w:rsid w:val="001B5184"/>
    <w:rsid w:val="001C5C8D"/>
    <w:rsid w:val="001C66A1"/>
    <w:rsid w:val="001C74F1"/>
    <w:rsid w:val="001D1E64"/>
    <w:rsid w:val="001D58E0"/>
    <w:rsid w:val="001E5B94"/>
    <w:rsid w:val="00205586"/>
    <w:rsid w:val="0021418D"/>
    <w:rsid w:val="00272C29"/>
    <w:rsid w:val="00287D8C"/>
    <w:rsid w:val="002A75E4"/>
    <w:rsid w:val="002B12E9"/>
    <w:rsid w:val="002B61E0"/>
    <w:rsid w:val="002E4877"/>
    <w:rsid w:val="00320ECD"/>
    <w:rsid w:val="00330AE9"/>
    <w:rsid w:val="003A3CFC"/>
    <w:rsid w:val="003A479D"/>
    <w:rsid w:val="003B3F6B"/>
    <w:rsid w:val="003D6E4C"/>
    <w:rsid w:val="003E35BD"/>
    <w:rsid w:val="00404126"/>
    <w:rsid w:val="004071E6"/>
    <w:rsid w:val="004166C6"/>
    <w:rsid w:val="00456555"/>
    <w:rsid w:val="00467ECC"/>
    <w:rsid w:val="004851FA"/>
    <w:rsid w:val="004929A5"/>
    <w:rsid w:val="004A6C38"/>
    <w:rsid w:val="004B0856"/>
    <w:rsid w:val="004B383C"/>
    <w:rsid w:val="004E1423"/>
    <w:rsid w:val="00513532"/>
    <w:rsid w:val="00520353"/>
    <w:rsid w:val="005315C3"/>
    <w:rsid w:val="00541B62"/>
    <w:rsid w:val="00581AE3"/>
    <w:rsid w:val="005A27F2"/>
    <w:rsid w:val="005B2A86"/>
    <w:rsid w:val="005C20BF"/>
    <w:rsid w:val="005F777D"/>
    <w:rsid w:val="00645723"/>
    <w:rsid w:val="0065142A"/>
    <w:rsid w:val="00683B49"/>
    <w:rsid w:val="0069338D"/>
    <w:rsid w:val="006A4665"/>
    <w:rsid w:val="006B13C2"/>
    <w:rsid w:val="006C5583"/>
    <w:rsid w:val="006E431C"/>
    <w:rsid w:val="00715964"/>
    <w:rsid w:val="00715C9C"/>
    <w:rsid w:val="00736A1F"/>
    <w:rsid w:val="007438E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9613E2"/>
    <w:rsid w:val="009638D7"/>
    <w:rsid w:val="00966ED5"/>
    <w:rsid w:val="009A5703"/>
    <w:rsid w:val="009D0332"/>
    <w:rsid w:val="009D0EE9"/>
    <w:rsid w:val="009D127A"/>
    <w:rsid w:val="00A336EE"/>
    <w:rsid w:val="00A341FE"/>
    <w:rsid w:val="00A373B9"/>
    <w:rsid w:val="00A44D9A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57C3"/>
    <w:rsid w:val="00C05343"/>
    <w:rsid w:val="00C07A63"/>
    <w:rsid w:val="00C27878"/>
    <w:rsid w:val="00C55FC6"/>
    <w:rsid w:val="00CA1A10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E17928"/>
    <w:rsid w:val="00E20810"/>
    <w:rsid w:val="00E46050"/>
    <w:rsid w:val="00E76708"/>
    <w:rsid w:val="00EC53B9"/>
    <w:rsid w:val="00ED42B6"/>
    <w:rsid w:val="00F12A01"/>
    <w:rsid w:val="00F14FCB"/>
    <w:rsid w:val="00F402B9"/>
    <w:rsid w:val="00F50A55"/>
    <w:rsid w:val="00F54E88"/>
    <w:rsid w:val="00F60042"/>
    <w:rsid w:val="00F63251"/>
    <w:rsid w:val="00F8164E"/>
    <w:rsid w:val="00F9618F"/>
    <w:rsid w:val="00FA14D9"/>
    <w:rsid w:val="00FC168B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67F8AD"/>
  <w15:docId w15:val="{A7F7B81E-D645-47CF-85C7-98B8EB5A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Интернет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TableParagraph">
    <w:name w:val="Table Paragraph"/>
    <w:basedOn w:val="a"/>
    <w:uiPriority w:val="99"/>
    <w:rsid w:val="00715C9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andard">
    <w:name w:val="Standard"/>
    <w:qFormat/>
    <w:rsid w:val="005A27F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310">
    <w:name w:val="Основной текст (3)1"/>
    <w:basedOn w:val="a"/>
    <w:rsid w:val="005A27F2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Default">
    <w:name w:val="Default"/>
    <w:rsid w:val="00966ED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paragraph" w:customStyle="1" w:styleId="311">
    <w:name w:val="Основной текст 31"/>
    <w:basedOn w:val="a"/>
    <w:rsid w:val="00E46050"/>
    <w:pPr>
      <w:suppressAutoHyphens/>
      <w:spacing w:after="120" w:line="259" w:lineRule="auto"/>
    </w:pPr>
    <w:rPr>
      <w:rFonts w:ascii="Calibri" w:eastAsia="Calibri" w:hAnsi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61F3F-3285-4AE5-8B8C-5B55711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11</Pages>
  <Words>2436</Words>
  <Characters>13889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50</cp:revision>
  <dcterms:created xsi:type="dcterms:W3CDTF">2018-11-20T11:43:00Z</dcterms:created>
  <dcterms:modified xsi:type="dcterms:W3CDTF">2023-03-18T21:01:00Z</dcterms:modified>
</cp:coreProperties>
</file>